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4E" w:rsidRDefault="00BA134E"/>
    <w:p w:rsidR="007007C1" w:rsidRDefault="00B10FDE" w:rsidP="007007C1">
      <w:pPr>
        <w:ind w:leftChars="-15" w:left="6" w:hangingChars="15" w:hanging="42"/>
        <w:jc w:val="center"/>
        <w:rPr>
          <w:rFonts w:ascii="Calibri" w:eastAsia="標楷體" w:hAnsi="Calibri" w:cs="Times New Roman"/>
          <w:b/>
          <w:shadow/>
          <w:sz w:val="28"/>
          <w:szCs w:val="28"/>
        </w:rPr>
      </w:pPr>
      <w:r w:rsidRPr="00982D45">
        <w:rPr>
          <w:rFonts w:eastAsia="標楷體" w:hint="eastAsia"/>
          <w:b/>
          <w:shadow/>
          <w:sz w:val="28"/>
          <w:szCs w:val="28"/>
          <w:shd w:val="pct15" w:color="auto" w:fill="FFFFFF"/>
        </w:rPr>
        <w:t>[</w:t>
      </w:r>
      <w:r w:rsidRPr="00982D45">
        <w:rPr>
          <w:rFonts w:eastAsia="標楷體" w:hint="eastAsia"/>
          <w:b/>
          <w:shadow/>
          <w:sz w:val="28"/>
          <w:szCs w:val="28"/>
          <w:shd w:val="pct15" w:color="auto" w:fill="FFFFFF"/>
        </w:rPr>
        <w:t>附件四</w:t>
      </w:r>
      <w:r w:rsidRPr="00982D45">
        <w:rPr>
          <w:rFonts w:eastAsia="標楷體" w:hint="eastAsia"/>
          <w:b/>
          <w:shadow/>
          <w:sz w:val="28"/>
          <w:szCs w:val="28"/>
          <w:shd w:val="pct15" w:color="auto" w:fill="FFFFFF"/>
        </w:rPr>
        <w:t>]</w:t>
      </w:r>
      <w:r w:rsidRPr="009D0771">
        <w:rPr>
          <w:rFonts w:eastAsia="標楷體" w:hint="eastAsia"/>
          <w:b/>
          <w:shadow/>
          <w:sz w:val="28"/>
          <w:szCs w:val="28"/>
        </w:rPr>
        <w:t>-</w:t>
      </w:r>
      <w:r w:rsidRPr="009D0771">
        <w:rPr>
          <w:rFonts w:eastAsia="標楷體" w:hint="eastAsia"/>
          <w:b/>
          <w:shadow/>
          <w:sz w:val="28"/>
          <w:szCs w:val="28"/>
        </w:rPr>
        <w:t>「</w:t>
      </w:r>
      <w:r>
        <w:rPr>
          <w:rFonts w:eastAsia="標楷體" w:hint="eastAsia"/>
          <w:b/>
          <w:shadow/>
          <w:sz w:val="28"/>
          <w:szCs w:val="28"/>
          <w:u w:val="single"/>
        </w:rPr>
        <w:t>102</w:t>
      </w:r>
      <w:r>
        <w:rPr>
          <w:rFonts w:eastAsia="標楷體" w:hint="eastAsia"/>
          <w:b/>
          <w:shadow/>
          <w:sz w:val="28"/>
          <w:szCs w:val="28"/>
          <w:u w:val="single"/>
        </w:rPr>
        <w:t>課程規劃</w:t>
      </w:r>
      <w:r w:rsidRPr="009D0771">
        <w:rPr>
          <w:rFonts w:eastAsia="標楷體" w:hint="eastAsia"/>
          <w:b/>
          <w:shadow/>
          <w:sz w:val="28"/>
          <w:szCs w:val="28"/>
        </w:rPr>
        <w:t>」之撰寫說明</w:t>
      </w:r>
      <w:r w:rsidR="007007C1">
        <w:rPr>
          <w:rFonts w:ascii="Calibri" w:eastAsia="標楷體" w:hAnsi="Calibri" w:cs="Times New Roman" w:hint="eastAsia"/>
          <w:b/>
          <w:shadow/>
          <w:sz w:val="28"/>
          <w:szCs w:val="28"/>
        </w:rPr>
        <w:t>_</w:t>
      </w:r>
      <w:r w:rsidR="007007C1">
        <w:rPr>
          <w:rFonts w:ascii="Calibri" w:eastAsia="標楷體" w:hAnsi="Calibri" w:cs="Times New Roman" w:hint="eastAsia"/>
          <w:b/>
          <w:shadow/>
          <w:sz w:val="28"/>
          <w:szCs w:val="28"/>
        </w:rPr>
        <w:t>休閒管理學系</w:t>
      </w:r>
    </w:p>
    <w:p w:rsidR="007007C1" w:rsidRPr="00DA3DB7" w:rsidRDefault="007007C1" w:rsidP="007007C1">
      <w:pPr>
        <w:ind w:leftChars="-15" w:left="6" w:hangingChars="15" w:hanging="42"/>
        <w:jc w:val="center"/>
        <w:rPr>
          <w:rFonts w:ascii="Calibri" w:eastAsia="標楷體" w:hAnsi="Calibri" w:cs="Times New Roman"/>
          <w:b/>
          <w:shadow/>
          <w:sz w:val="28"/>
          <w:szCs w:val="28"/>
        </w:rPr>
      </w:pPr>
    </w:p>
    <w:p w:rsidR="007007C1" w:rsidRDefault="007007C1" w:rsidP="000970A4">
      <w:pPr>
        <w:spacing w:beforeLines="50"/>
        <w:ind w:leftChars="-15" w:left="12" w:hangingChars="15" w:hanging="48"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066142">
        <w:rPr>
          <w:rFonts w:ascii="Calibri" w:eastAsia="標楷體" w:hAnsi="標楷體" w:cs="Times New Roman" w:hint="eastAsia"/>
          <w:b/>
          <w:sz w:val="32"/>
          <w:szCs w:val="32"/>
        </w:rPr>
        <w:t>台灣首府大學休閒管理</w:t>
      </w:r>
      <w:r w:rsidRPr="00066142">
        <w:rPr>
          <w:rFonts w:ascii="Calibri" w:eastAsia="標楷體" w:hAnsi="標楷體" w:cs="Times New Roman"/>
          <w:b/>
          <w:sz w:val="32"/>
          <w:szCs w:val="32"/>
        </w:rPr>
        <w:t>學系</w:t>
      </w:r>
      <w:r w:rsidRPr="00066142">
        <w:rPr>
          <w:rFonts w:ascii="Calibri" w:eastAsia="標楷體" w:hAnsi="標楷體" w:cs="Times New Roman" w:hint="eastAsia"/>
          <w:b/>
          <w:sz w:val="32"/>
          <w:szCs w:val="32"/>
        </w:rPr>
        <w:t>10</w:t>
      </w:r>
      <w:r>
        <w:rPr>
          <w:rFonts w:eastAsia="標楷體" w:hAnsi="標楷體" w:hint="eastAsia"/>
          <w:b/>
          <w:sz w:val="32"/>
          <w:szCs w:val="32"/>
        </w:rPr>
        <w:t>2</w:t>
      </w:r>
      <w:r w:rsidRPr="00066142">
        <w:rPr>
          <w:rFonts w:ascii="Calibri" w:eastAsia="標楷體" w:hAnsi="標楷體" w:cs="Times New Roman"/>
          <w:b/>
          <w:sz w:val="32"/>
          <w:szCs w:val="32"/>
        </w:rPr>
        <w:t>學年度</w:t>
      </w:r>
      <w:r w:rsidR="00854AD8">
        <w:rPr>
          <w:rFonts w:ascii="Calibri" w:eastAsia="標楷體" w:hAnsi="標楷體" w:cs="Times New Roman" w:hint="eastAsia"/>
          <w:b/>
          <w:sz w:val="32"/>
          <w:szCs w:val="32"/>
        </w:rPr>
        <w:t>大學</w:t>
      </w:r>
      <w:r w:rsidR="00E71B62">
        <w:rPr>
          <w:rFonts w:ascii="Calibri" w:eastAsia="標楷體" w:hAnsi="標楷體" w:cs="Times New Roman" w:hint="eastAsia"/>
          <w:b/>
          <w:sz w:val="32"/>
          <w:szCs w:val="32"/>
        </w:rPr>
        <w:t>進修部</w:t>
      </w:r>
      <w:r w:rsidR="00F20D6E">
        <w:rPr>
          <w:rFonts w:ascii="Calibri" w:eastAsia="標楷體" w:hAnsi="標楷體" w:cs="Times New Roman" w:hint="eastAsia"/>
          <w:b/>
          <w:sz w:val="32"/>
          <w:szCs w:val="32"/>
        </w:rPr>
        <w:t>二技在職專班</w:t>
      </w:r>
      <w:r w:rsidRPr="00066142">
        <w:rPr>
          <w:rFonts w:ascii="標楷體" w:eastAsia="標楷體" w:hAnsi="標楷體" w:cs="Times New Roman" w:hint="eastAsia"/>
          <w:b/>
          <w:sz w:val="32"/>
          <w:szCs w:val="32"/>
        </w:rPr>
        <w:t>課程規劃</w:t>
      </w:r>
    </w:p>
    <w:p w:rsidR="007007C1" w:rsidRPr="001F5E50" w:rsidRDefault="007007C1" w:rsidP="000970A4">
      <w:pPr>
        <w:spacing w:beforeLines="50"/>
        <w:ind w:leftChars="-15" w:left="6" w:hangingChars="15" w:hanging="42"/>
        <w:rPr>
          <w:rFonts w:ascii="Calibri" w:eastAsia="標楷體" w:hAnsi="Calibri" w:cs="Times New Roman"/>
          <w:b/>
          <w:sz w:val="28"/>
          <w:szCs w:val="28"/>
        </w:rPr>
      </w:pPr>
    </w:p>
    <w:p w:rsidR="00B10FDE" w:rsidRPr="000C00E1" w:rsidRDefault="00B10FDE" w:rsidP="000970A4">
      <w:pPr>
        <w:spacing w:beforeLines="50"/>
        <w:ind w:leftChars="-15" w:left="6" w:hangingChars="15" w:hanging="42"/>
        <w:rPr>
          <w:rFonts w:eastAsia="標楷體"/>
          <w:color w:val="943634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D077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課程規劃基本資料表</w:t>
      </w:r>
      <w:r w:rsidRPr="000C00E1">
        <w:rPr>
          <w:rFonts w:eastAsia="標楷體" w:hint="eastAsia"/>
          <w:color w:val="943634"/>
        </w:rPr>
        <w:t>[</w:t>
      </w:r>
      <w:r w:rsidRPr="000C00E1">
        <w:rPr>
          <w:rFonts w:eastAsia="標楷體" w:hint="eastAsia"/>
          <w:color w:val="943634"/>
        </w:rPr>
        <w:t>請各系所依據</w:t>
      </w:r>
      <w:r w:rsidRPr="000C00E1">
        <w:rPr>
          <w:rFonts w:eastAsia="標楷體" w:hint="eastAsia"/>
          <w:color w:val="943634"/>
        </w:rPr>
        <w:t>10</w:t>
      </w:r>
      <w:r>
        <w:rPr>
          <w:rFonts w:eastAsia="標楷體" w:hint="eastAsia"/>
          <w:color w:val="943634"/>
        </w:rPr>
        <w:t>2</w:t>
      </w:r>
      <w:r w:rsidRPr="000C00E1">
        <w:rPr>
          <w:rFonts w:eastAsia="標楷體" w:hint="eastAsia"/>
          <w:color w:val="943634"/>
        </w:rPr>
        <w:t>學年度開課情況填寫下列資料</w:t>
      </w:r>
      <w:r>
        <w:rPr>
          <w:rFonts w:eastAsia="標楷體" w:hint="eastAsia"/>
          <w:color w:val="943634"/>
        </w:rPr>
        <w:t>表</w:t>
      </w:r>
      <w:r w:rsidRPr="000C00E1">
        <w:rPr>
          <w:rFonts w:eastAsia="標楷體" w:hint="eastAsia"/>
          <w:color w:val="94363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4147"/>
        <w:gridCol w:w="2185"/>
      </w:tblGrid>
      <w:tr w:rsidR="00F1011C" w:rsidRPr="002A3BC8" w:rsidTr="00FC7C4A">
        <w:trPr>
          <w:trHeight w:val="436"/>
        </w:trPr>
        <w:tc>
          <w:tcPr>
            <w:tcW w:w="2190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  <w:b/>
              </w:rPr>
            </w:pPr>
            <w:r w:rsidRPr="007363E6">
              <w:rPr>
                <w:rFonts w:ascii="標楷體" w:eastAsia="標楷體" w:hAnsi="標楷體" w:hint="eastAsia"/>
                <w:b/>
              </w:rPr>
              <w:t>學系(所)</w:t>
            </w:r>
          </w:p>
        </w:tc>
        <w:tc>
          <w:tcPr>
            <w:tcW w:w="4147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  <w:b/>
              </w:rPr>
            </w:pPr>
            <w:r w:rsidRPr="007363E6">
              <w:rPr>
                <w:rFonts w:ascii="標楷體" w:eastAsia="標楷體" w:hAnsi="標楷體" w:hint="eastAsia"/>
                <w:b/>
              </w:rPr>
              <w:t>學制</w:t>
            </w:r>
          </w:p>
        </w:tc>
        <w:tc>
          <w:tcPr>
            <w:tcW w:w="2185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363E6">
              <w:rPr>
                <w:rFonts w:ascii="標楷體" w:eastAsia="標楷體" w:hAnsi="標楷體" w:hint="eastAsia"/>
                <w:b/>
              </w:rPr>
              <w:t>部別</w:t>
            </w:r>
            <w:proofErr w:type="gramEnd"/>
          </w:p>
        </w:tc>
      </w:tr>
      <w:tr w:rsidR="00F1011C" w:rsidRPr="002A3BC8" w:rsidTr="00FC7C4A">
        <w:trPr>
          <w:trHeight w:val="531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B10FDE" w:rsidRPr="007363E6" w:rsidRDefault="00F1011C" w:rsidP="007F11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休閒管理學系</w:t>
            </w:r>
          </w:p>
        </w:tc>
        <w:tc>
          <w:tcPr>
            <w:tcW w:w="4147" w:type="dxa"/>
            <w:vAlign w:val="center"/>
          </w:tcPr>
          <w:p w:rsidR="00B10FDE" w:rsidRPr="007363E6" w:rsidRDefault="00C03F75" w:rsidP="00C03F75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□</w:t>
            </w:r>
            <w:r w:rsidR="00B10FDE" w:rsidRPr="007363E6">
              <w:rPr>
                <w:rFonts w:ascii="標楷體" w:eastAsia="標楷體" w:hAnsi="標楷體" w:hint="eastAsia"/>
              </w:rPr>
              <w:t>大學□碩士</w:t>
            </w:r>
            <w:r w:rsidRPr="001D334C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="00B10FDE" w:rsidRPr="007363E6">
              <w:rPr>
                <w:rFonts w:ascii="標楷體" w:eastAsia="標楷體" w:hAnsi="標楷體" w:hint="eastAsia"/>
              </w:rPr>
              <w:t>二技在職專班</w:t>
            </w:r>
          </w:p>
        </w:tc>
        <w:tc>
          <w:tcPr>
            <w:tcW w:w="2185" w:type="dxa"/>
            <w:vAlign w:val="center"/>
          </w:tcPr>
          <w:p w:rsidR="00B10FDE" w:rsidRPr="007363E6" w:rsidRDefault="00854AD8" w:rsidP="00854AD8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□</w:t>
            </w:r>
            <w:r w:rsidR="00B10FDE" w:rsidRPr="007363E6">
              <w:rPr>
                <w:rFonts w:ascii="標楷體" w:eastAsia="標楷體" w:hAnsi="標楷體" w:hint="eastAsia"/>
              </w:rPr>
              <w:t>日間部</w:t>
            </w:r>
            <w:r w:rsidRPr="001D334C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="00B10FDE" w:rsidRPr="007363E6">
              <w:rPr>
                <w:rFonts w:ascii="標楷體" w:eastAsia="標楷體" w:hAnsi="標楷體" w:hint="eastAsia"/>
              </w:rPr>
              <w:t>進修部</w:t>
            </w:r>
          </w:p>
        </w:tc>
      </w:tr>
      <w:tr w:rsidR="00B10FDE" w:rsidRPr="002A3BC8" w:rsidTr="00FC7C4A">
        <w:trPr>
          <w:trHeight w:val="531"/>
        </w:trPr>
        <w:tc>
          <w:tcPr>
            <w:tcW w:w="2190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系所教育宗旨</w:t>
            </w:r>
          </w:p>
        </w:tc>
        <w:tc>
          <w:tcPr>
            <w:tcW w:w="6332" w:type="dxa"/>
            <w:gridSpan w:val="2"/>
            <w:vAlign w:val="center"/>
          </w:tcPr>
          <w:p w:rsidR="00B10FDE" w:rsidRPr="007363E6" w:rsidRDefault="00F1011C" w:rsidP="00F1011C">
            <w:pPr>
              <w:rPr>
                <w:rFonts w:ascii="標楷體" w:eastAsia="標楷體" w:hAnsi="標楷體"/>
              </w:rPr>
            </w:pPr>
            <w:r w:rsidRPr="001D334C">
              <w:rPr>
                <w:rFonts w:ascii="Calibri" w:eastAsia="標楷體" w:hAnsi="標楷體" w:cs="Times New Roman"/>
              </w:rPr>
              <w:t>提供適切課程與完善的學習環境，以培養學生具備基本的休閒產業素養與管理知識，冀望學生畢業之後成為休閒產業各階層傑出之規劃與管理人才，進而提升休閒產業品質與競爭力。</w:t>
            </w:r>
          </w:p>
        </w:tc>
      </w:tr>
      <w:tr w:rsidR="00B10FDE" w:rsidRPr="002A3BC8" w:rsidTr="00FC7C4A">
        <w:trPr>
          <w:trHeight w:val="531"/>
        </w:trPr>
        <w:tc>
          <w:tcPr>
            <w:tcW w:w="2190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系所教育目標</w:t>
            </w:r>
          </w:p>
        </w:tc>
        <w:tc>
          <w:tcPr>
            <w:tcW w:w="6332" w:type="dxa"/>
            <w:gridSpan w:val="2"/>
            <w:vAlign w:val="center"/>
          </w:tcPr>
          <w:p w:rsidR="00F1011C" w:rsidRPr="00F1011C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1011C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培養學生正確的服務理念</w:t>
            </w:r>
          </w:p>
          <w:p w:rsidR="00F1011C" w:rsidRPr="00F1011C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1011C">
              <w:rPr>
                <w:rFonts w:ascii="標楷體" w:eastAsia="標楷體" w:hAnsi="標楷體" w:hint="eastAsia"/>
              </w:rPr>
              <w:t>實務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加強學生的基本實務能力</w:t>
            </w:r>
          </w:p>
          <w:p w:rsidR="00F1011C" w:rsidRPr="00F1011C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1011C">
              <w:rPr>
                <w:rFonts w:ascii="標楷體" w:eastAsia="標楷體" w:hAnsi="標楷體" w:hint="eastAsia"/>
              </w:rPr>
              <w:t>品質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提昇學生的品味與品質的標準</w:t>
            </w:r>
          </w:p>
          <w:p w:rsidR="00B10FDE" w:rsidRPr="007363E6" w:rsidRDefault="00F1011C" w:rsidP="00F101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1011C">
              <w:rPr>
                <w:rFonts w:ascii="標楷體" w:eastAsia="標楷體" w:hAnsi="標楷體" w:hint="eastAsia"/>
              </w:rPr>
              <w:t>創新</w:t>
            </w:r>
            <w:r>
              <w:rPr>
                <w:rFonts w:ascii="標楷體" w:eastAsia="標楷體" w:hAnsi="標楷體" w:hint="eastAsia"/>
              </w:rPr>
              <w:t>：</w:t>
            </w:r>
            <w:r w:rsidRPr="00F1011C">
              <w:rPr>
                <w:rFonts w:ascii="標楷體" w:eastAsia="標楷體" w:hAnsi="標楷體" w:hint="eastAsia"/>
              </w:rPr>
              <w:t>培養學生整合創意與創新服務內容的能力。</w:t>
            </w:r>
          </w:p>
        </w:tc>
      </w:tr>
      <w:tr w:rsidR="00B10FDE" w:rsidRPr="002A3BC8" w:rsidTr="00FC7C4A">
        <w:trPr>
          <w:trHeight w:val="531"/>
        </w:trPr>
        <w:tc>
          <w:tcPr>
            <w:tcW w:w="2190" w:type="dxa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ascii="標楷體" w:eastAsia="標楷體" w:hAnsi="標楷體"/>
              </w:rPr>
            </w:pPr>
            <w:r w:rsidRPr="007363E6">
              <w:rPr>
                <w:rFonts w:ascii="標楷體" w:eastAsia="標楷體" w:hAnsi="標楷體" w:hint="eastAsia"/>
              </w:rPr>
              <w:t>系所核心能力</w:t>
            </w:r>
          </w:p>
        </w:tc>
        <w:tc>
          <w:tcPr>
            <w:tcW w:w="6332" w:type="dxa"/>
            <w:gridSpan w:val="2"/>
            <w:vAlign w:val="center"/>
          </w:tcPr>
          <w:p w:rsidR="00DC63EB" w:rsidRPr="00DC63EB" w:rsidRDefault="00DC63EB" w:rsidP="00DC63EB">
            <w:pPr>
              <w:rPr>
                <w:rFonts w:ascii="標楷體" w:eastAsia="標楷體" w:hAnsi="標楷體"/>
              </w:rPr>
            </w:pPr>
            <w:r w:rsidRPr="00DC63E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DC63EB">
              <w:rPr>
                <w:rFonts w:ascii="標楷體" w:eastAsia="標楷體" w:hAnsi="標楷體" w:hint="eastAsia"/>
              </w:rPr>
              <w:t>休閒產業規劃與管理之</w:t>
            </w:r>
            <w:r>
              <w:rPr>
                <w:rFonts w:ascii="標楷體" w:eastAsia="標楷體" w:hAnsi="標楷體" w:hint="eastAsia"/>
              </w:rPr>
              <w:t>專業</w:t>
            </w:r>
            <w:r w:rsidRPr="00DC63EB">
              <w:rPr>
                <w:rFonts w:ascii="標楷體" w:eastAsia="標楷體" w:hAnsi="標楷體" w:hint="eastAsia"/>
              </w:rPr>
              <w:t>知</w:t>
            </w:r>
            <w:r>
              <w:rPr>
                <w:rFonts w:ascii="標楷體" w:eastAsia="標楷體" w:hAnsi="標楷體" w:hint="eastAsia"/>
              </w:rPr>
              <w:t>能</w:t>
            </w:r>
          </w:p>
          <w:p w:rsidR="00DC63EB" w:rsidRPr="00DC63EB" w:rsidRDefault="00DC63EB" w:rsidP="00DC63EB">
            <w:pPr>
              <w:rPr>
                <w:rFonts w:ascii="標楷體" w:eastAsia="標楷體" w:hAnsi="標楷體"/>
              </w:rPr>
            </w:pPr>
            <w:r w:rsidRPr="00DC63E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.休閒產業實務</w:t>
            </w:r>
            <w:r w:rsidRPr="00DC63EB">
              <w:rPr>
                <w:rFonts w:ascii="標楷體" w:eastAsia="標楷體" w:hAnsi="標楷體" w:hint="eastAsia"/>
              </w:rPr>
              <w:t>操作之</w:t>
            </w:r>
            <w:r>
              <w:rPr>
                <w:rFonts w:ascii="標楷體" w:eastAsia="標楷體" w:hAnsi="標楷體" w:hint="eastAsia"/>
              </w:rPr>
              <w:t>技</w:t>
            </w:r>
            <w:r w:rsidRPr="00DC63EB">
              <w:rPr>
                <w:rFonts w:ascii="標楷體" w:eastAsia="標楷體" w:hAnsi="標楷體" w:hint="eastAsia"/>
              </w:rPr>
              <w:t>能</w:t>
            </w:r>
          </w:p>
          <w:p w:rsidR="00B10FDE" w:rsidRPr="007363E6" w:rsidRDefault="00DC63EB" w:rsidP="00DC63EB">
            <w:pPr>
              <w:rPr>
                <w:rFonts w:ascii="標楷體" w:eastAsia="標楷體" w:hAnsi="標楷體"/>
              </w:rPr>
            </w:pPr>
            <w:r w:rsidRPr="00DC63E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DC63EB">
              <w:rPr>
                <w:rFonts w:ascii="標楷體" w:eastAsia="標楷體" w:hAnsi="標楷體" w:hint="eastAsia"/>
              </w:rPr>
              <w:t>溝通表達與團隊合作企劃之能力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vMerge w:val="restart"/>
            <w:vAlign w:val="center"/>
          </w:tcPr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 w:rsidRPr="005C7867">
              <w:rPr>
                <w:rFonts w:eastAsia="標楷體"/>
                <w:b/>
              </w:rPr>
              <w:t>通</w:t>
            </w:r>
          </w:p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 w:rsidRPr="005C7867">
              <w:rPr>
                <w:rFonts w:eastAsia="標楷體"/>
                <w:b/>
              </w:rPr>
              <w:t>識</w:t>
            </w:r>
          </w:p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</w:t>
            </w:r>
          </w:p>
          <w:p w:rsidR="001909B3" w:rsidRPr="005C7867" w:rsidRDefault="001909B3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分</w:t>
            </w:r>
          </w:p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vAlign w:val="center"/>
          </w:tcPr>
          <w:p w:rsidR="001909B3" w:rsidRPr="007363E6" w:rsidRDefault="001909B3" w:rsidP="00817BCD">
            <w:pPr>
              <w:rPr>
                <w:rFonts w:eastAsia="標楷體"/>
              </w:rPr>
            </w:pPr>
            <w:r w:rsidRPr="007363E6">
              <w:rPr>
                <w:rFonts w:eastAsia="標楷體"/>
              </w:rPr>
              <w:t>基礎核心課程</w:t>
            </w:r>
          </w:p>
        </w:tc>
        <w:tc>
          <w:tcPr>
            <w:tcW w:w="2185" w:type="dxa"/>
            <w:vAlign w:val="center"/>
          </w:tcPr>
          <w:p w:rsidR="001909B3" w:rsidRPr="007363E6" w:rsidRDefault="001909B3" w:rsidP="00817BCD">
            <w:pPr>
              <w:jc w:val="center"/>
              <w:rPr>
                <w:rFonts w:eastAsia="標楷體"/>
              </w:rPr>
            </w:pPr>
            <w:r w:rsidRPr="00B6134C">
              <w:rPr>
                <w:rFonts w:eastAsia="標楷體" w:hint="eastAsia"/>
              </w:rPr>
              <w:t>4</w:t>
            </w:r>
            <w:r w:rsidRPr="00B6134C">
              <w:rPr>
                <w:rFonts w:eastAsia="標楷體"/>
              </w:rPr>
              <w:t>學分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vMerge/>
            <w:vAlign w:val="center"/>
          </w:tcPr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vAlign w:val="center"/>
          </w:tcPr>
          <w:p w:rsidR="001909B3" w:rsidRPr="007363E6" w:rsidRDefault="001909B3" w:rsidP="00990ADC">
            <w:pPr>
              <w:rPr>
                <w:rFonts w:eastAsia="標楷體"/>
              </w:rPr>
            </w:pPr>
            <w:r w:rsidRPr="007363E6">
              <w:rPr>
                <w:rFonts w:eastAsia="標楷體"/>
              </w:rPr>
              <w:t>博雅</w:t>
            </w:r>
            <w:r w:rsidR="00990ADC">
              <w:rPr>
                <w:rFonts w:eastAsia="標楷體" w:hint="eastAsia"/>
              </w:rPr>
              <w:t>選修</w:t>
            </w:r>
            <w:r w:rsidRPr="007363E6">
              <w:rPr>
                <w:rFonts w:eastAsia="標楷體"/>
              </w:rPr>
              <w:t>課程</w:t>
            </w:r>
          </w:p>
        </w:tc>
        <w:tc>
          <w:tcPr>
            <w:tcW w:w="2185" w:type="dxa"/>
            <w:vAlign w:val="center"/>
          </w:tcPr>
          <w:p w:rsidR="001909B3" w:rsidRPr="007363E6" w:rsidRDefault="001909B3" w:rsidP="00817BC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1909B3" w:rsidRPr="007363E6" w:rsidTr="00FC7C4A">
        <w:trPr>
          <w:trHeight w:val="531"/>
        </w:trPr>
        <w:tc>
          <w:tcPr>
            <w:tcW w:w="2190" w:type="dxa"/>
            <w:vMerge/>
            <w:vAlign w:val="center"/>
          </w:tcPr>
          <w:p w:rsidR="001909B3" w:rsidRPr="007363E6" w:rsidRDefault="001909B3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shd w:val="pct12" w:color="auto" w:fill="auto"/>
            <w:vAlign w:val="center"/>
          </w:tcPr>
          <w:p w:rsidR="001909B3" w:rsidRPr="007363E6" w:rsidRDefault="001909B3" w:rsidP="00817BCD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小計</w:t>
            </w:r>
          </w:p>
        </w:tc>
        <w:tc>
          <w:tcPr>
            <w:tcW w:w="2185" w:type="dxa"/>
            <w:shd w:val="pct12" w:color="auto" w:fill="auto"/>
            <w:vAlign w:val="center"/>
          </w:tcPr>
          <w:p w:rsidR="001909B3" w:rsidRPr="007363E6" w:rsidRDefault="00990ADC" w:rsidP="00990A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1909B3" w:rsidRPr="007363E6">
              <w:rPr>
                <w:rFonts w:eastAsia="標楷體"/>
              </w:rPr>
              <w:t>學分</w:t>
            </w:r>
          </w:p>
        </w:tc>
      </w:tr>
      <w:tr w:rsidR="00990ADC" w:rsidRPr="007363E6" w:rsidTr="0083550D">
        <w:trPr>
          <w:trHeight w:val="437"/>
        </w:trPr>
        <w:tc>
          <w:tcPr>
            <w:tcW w:w="2190" w:type="dxa"/>
            <w:vMerge w:val="restart"/>
            <w:vAlign w:val="center"/>
          </w:tcPr>
          <w:p w:rsidR="00990ADC" w:rsidRDefault="00990ADC" w:rsidP="00990A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專</w:t>
            </w:r>
          </w:p>
          <w:p w:rsidR="00990ADC" w:rsidRDefault="00990ADC" w:rsidP="00990A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業</w:t>
            </w:r>
          </w:p>
          <w:p w:rsidR="00990ADC" w:rsidRDefault="00990ADC" w:rsidP="00990A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必</w:t>
            </w:r>
          </w:p>
          <w:p w:rsidR="00990ADC" w:rsidRDefault="00990ADC" w:rsidP="00990A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</w:t>
            </w:r>
          </w:p>
          <w:p w:rsidR="00990ADC" w:rsidRPr="00AD6BCE" w:rsidRDefault="00990ADC" w:rsidP="00990A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修</w:t>
            </w:r>
          </w:p>
        </w:tc>
        <w:tc>
          <w:tcPr>
            <w:tcW w:w="4147" w:type="dxa"/>
            <w:vAlign w:val="center"/>
          </w:tcPr>
          <w:p w:rsidR="00990ADC" w:rsidRPr="007363E6" w:rsidRDefault="00990ADC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專業必修</w:t>
            </w:r>
          </w:p>
        </w:tc>
        <w:tc>
          <w:tcPr>
            <w:tcW w:w="2185" w:type="dxa"/>
            <w:vAlign w:val="center"/>
          </w:tcPr>
          <w:p w:rsidR="00990ADC" w:rsidRPr="007363E6" w:rsidRDefault="00990ADC" w:rsidP="009E3E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965E37">
              <w:rPr>
                <w:rFonts w:eastAsia="標楷體" w:hint="eastAsia"/>
                <w:u w:val="single"/>
              </w:rPr>
              <w:t>41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990ADC" w:rsidRPr="007363E6" w:rsidTr="0083550D">
        <w:trPr>
          <w:trHeight w:val="530"/>
        </w:trPr>
        <w:tc>
          <w:tcPr>
            <w:tcW w:w="2190" w:type="dxa"/>
            <w:vMerge/>
            <w:vAlign w:val="center"/>
          </w:tcPr>
          <w:p w:rsidR="00990ADC" w:rsidRDefault="00990ADC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147" w:type="dxa"/>
            <w:vAlign w:val="center"/>
          </w:tcPr>
          <w:p w:rsidR="00990ADC" w:rsidRPr="007363E6" w:rsidRDefault="00990ADC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專業選修</w:t>
            </w:r>
          </w:p>
        </w:tc>
        <w:tc>
          <w:tcPr>
            <w:tcW w:w="2185" w:type="dxa"/>
            <w:vAlign w:val="center"/>
          </w:tcPr>
          <w:p w:rsidR="00990ADC" w:rsidRDefault="00990ADC" w:rsidP="00990ADC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965E37">
              <w:rPr>
                <w:rFonts w:eastAsia="標楷體" w:hint="eastAsia"/>
                <w:u w:val="single"/>
              </w:rPr>
              <w:t>21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990ADC" w:rsidRPr="007363E6" w:rsidTr="0083550D">
        <w:trPr>
          <w:trHeight w:val="531"/>
        </w:trPr>
        <w:tc>
          <w:tcPr>
            <w:tcW w:w="2190" w:type="dxa"/>
            <w:vMerge/>
            <w:vAlign w:val="center"/>
          </w:tcPr>
          <w:p w:rsidR="00990ADC" w:rsidRPr="007363E6" w:rsidRDefault="00990ADC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4147" w:type="dxa"/>
            <w:shd w:val="pct12" w:color="auto" w:fill="auto"/>
            <w:vAlign w:val="center"/>
          </w:tcPr>
          <w:p w:rsidR="00990ADC" w:rsidRPr="007363E6" w:rsidRDefault="00990ADC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 w:rsidRPr="007363E6">
              <w:rPr>
                <w:rFonts w:eastAsia="標楷體"/>
              </w:rPr>
              <w:t>計</w:t>
            </w:r>
          </w:p>
        </w:tc>
        <w:tc>
          <w:tcPr>
            <w:tcW w:w="2185" w:type="dxa"/>
            <w:shd w:val="pct12" w:color="auto" w:fill="auto"/>
            <w:vAlign w:val="center"/>
          </w:tcPr>
          <w:p w:rsidR="00990ADC" w:rsidRPr="007363E6" w:rsidRDefault="00990ADC" w:rsidP="00982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98297D">
              <w:rPr>
                <w:rFonts w:eastAsia="標楷體" w:hint="eastAsia"/>
                <w:u w:val="single"/>
              </w:rPr>
              <w:t>62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363E6">
              <w:rPr>
                <w:rFonts w:eastAsia="標楷體"/>
              </w:rPr>
              <w:t>學分</w:t>
            </w:r>
          </w:p>
        </w:tc>
      </w:tr>
      <w:tr w:rsidR="00B10FDE" w:rsidRPr="007363E6" w:rsidTr="00FC7C4A">
        <w:trPr>
          <w:trHeight w:val="531"/>
        </w:trPr>
        <w:tc>
          <w:tcPr>
            <w:tcW w:w="6337" w:type="dxa"/>
            <w:gridSpan w:val="2"/>
            <w:tcBorders>
              <w:bottom w:val="single" w:sz="4" w:space="0" w:color="auto"/>
            </w:tcBorders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/>
              </w:rPr>
              <w:t>畢業</w:t>
            </w:r>
            <w:r>
              <w:rPr>
                <w:rFonts w:eastAsia="標楷體" w:hint="eastAsia"/>
              </w:rPr>
              <w:t>最低</w:t>
            </w:r>
            <w:r w:rsidRPr="007363E6">
              <w:rPr>
                <w:rFonts w:eastAsia="標楷體"/>
              </w:rPr>
              <w:t>總學分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B10FDE" w:rsidRPr="007363E6" w:rsidRDefault="0098297D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72</w:t>
            </w:r>
            <w:r w:rsidR="00B10FDE" w:rsidRPr="007363E6">
              <w:rPr>
                <w:rFonts w:eastAsia="標楷體"/>
              </w:rPr>
              <w:t>學分</w:t>
            </w:r>
          </w:p>
        </w:tc>
      </w:tr>
      <w:tr w:rsidR="00B10FDE" w:rsidRPr="007363E6" w:rsidTr="00FC7C4A">
        <w:trPr>
          <w:trHeight w:val="531"/>
        </w:trPr>
        <w:tc>
          <w:tcPr>
            <w:tcW w:w="8522" w:type="dxa"/>
            <w:gridSpan w:val="3"/>
            <w:shd w:val="pct12" w:color="auto" w:fill="auto"/>
            <w:vAlign w:val="center"/>
          </w:tcPr>
          <w:p w:rsidR="00B10FDE" w:rsidRPr="007363E6" w:rsidRDefault="00B10FDE" w:rsidP="007F11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本系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所、學程</w:t>
            </w:r>
            <w:r>
              <w:rPr>
                <w:rFonts w:eastAsia="標楷體" w:hint="eastAsia"/>
              </w:rPr>
              <w:t>)</w:t>
            </w:r>
            <w:r w:rsidRPr="007363E6">
              <w:rPr>
                <w:rFonts w:eastAsia="標楷體"/>
              </w:rPr>
              <w:t>畢業資格條件</w:t>
            </w:r>
            <w:r>
              <w:rPr>
                <w:rFonts w:eastAsia="標楷體" w:hint="eastAsia"/>
              </w:rPr>
              <w:t>說明</w:t>
            </w:r>
          </w:p>
        </w:tc>
      </w:tr>
      <w:tr w:rsidR="00B10FDE" w:rsidRPr="007363E6" w:rsidTr="00FC7C4A">
        <w:trPr>
          <w:trHeight w:val="1072"/>
        </w:trPr>
        <w:tc>
          <w:tcPr>
            <w:tcW w:w="8522" w:type="dxa"/>
            <w:gridSpan w:val="3"/>
          </w:tcPr>
          <w:p w:rsidR="00B10FDE" w:rsidRDefault="00B10FDE" w:rsidP="007F11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7363E6">
              <w:rPr>
                <w:rFonts w:eastAsia="標楷體"/>
              </w:rPr>
              <w:t>本系學生畢業時需修滿至少</w:t>
            </w:r>
            <w:r w:rsidRPr="007363E6">
              <w:rPr>
                <w:rFonts w:eastAsia="標楷體"/>
              </w:rPr>
              <w:t>128</w:t>
            </w:r>
            <w:r w:rsidRPr="007363E6">
              <w:rPr>
                <w:rFonts w:eastAsia="標楷體"/>
              </w:rPr>
              <w:t>學分</w:t>
            </w:r>
          </w:p>
          <w:p w:rsidR="00B10FDE" w:rsidRPr="00AD6BCE" w:rsidRDefault="00B10FDE" w:rsidP="00B17488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2.</w:t>
            </w:r>
            <w:r w:rsidR="00B17488">
              <w:rPr>
                <w:rFonts w:eastAsia="標楷體" w:hint="eastAsia"/>
              </w:rPr>
              <w:t>滿足學校要求之共同畢業資格</w:t>
            </w:r>
          </w:p>
        </w:tc>
      </w:tr>
      <w:tr w:rsidR="00B10FDE" w:rsidRPr="007363E6" w:rsidTr="00FC7C4A">
        <w:trPr>
          <w:trHeight w:val="533"/>
        </w:trPr>
        <w:tc>
          <w:tcPr>
            <w:tcW w:w="8522" w:type="dxa"/>
            <w:gridSpan w:val="3"/>
            <w:vAlign w:val="center"/>
          </w:tcPr>
          <w:p w:rsidR="00B10FDE" w:rsidRPr="000302A9" w:rsidRDefault="00B10FDE" w:rsidP="00B17488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</w:rPr>
              <w:t>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101</w:t>
            </w:r>
            <w:proofErr w:type="gramStart"/>
            <w:r w:rsidRPr="000302A9">
              <w:rPr>
                <w:rFonts w:eastAsia="標楷體"/>
                <w:sz w:val="22"/>
              </w:rPr>
              <w:t>學年度第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2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Pr="000302A9">
              <w:rPr>
                <w:rFonts w:eastAsia="標楷體"/>
                <w:sz w:val="22"/>
              </w:rPr>
              <w:t>學期第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="00B17488">
              <w:rPr>
                <w:rFonts w:eastAsia="標楷體" w:hint="eastAsia"/>
                <w:sz w:val="22"/>
              </w:rPr>
              <w:t>1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Pr="000302A9">
              <w:rPr>
                <w:rFonts w:eastAsia="標楷體"/>
                <w:sz w:val="22"/>
              </w:rPr>
              <w:t>次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="00B17488">
              <w:rPr>
                <w:rFonts w:eastAsia="標楷體" w:hint="eastAsia"/>
                <w:sz w:val="22"/>
              </w:rPr>
              <w:t>休閒管理學系</w:t>
            </w:r>
            <w:r w:rsidRPr="000302A9">
              <w:rPr>
                <w:rFonts w:eastAsia="標楷體"/>
                <w:sz w:val="22"/>
              </w:rPr>
              <w:t>課程委員</w:t>
            </w:r>
            <w:r w:rsidRPr="00B17488">
              <w:rPr>
                <w:rFonts w:eastAsia="標楷體"/>
                <w:sz w:val="22"/>
              </w:rPr>
              <w:t>會</w:t>
            </w:r>
            <w:r w:rsidR="00B17488" w:rsidRPr="00B17488">
              <w:rPr>
                <w:rFonts w:eastAsia="標楷體"/>
                <w:sz w:val="22"/>
              </w:rPr>
              <w:t>102</w:t>
            </w:r>
            <w:r w:rsidRPr="00B17488">
              <w:rPr>
                <w:rFonts w:eastAsia="標楷體" w:hAnsi="標楷體"/>
                <w:sz w:val="22"/>
              </w:rPr>
              <w:t>年</w:t>
            </w:r>
            <w:r w:rsidR="00B17488" w:rsidRPr="00B17488">
              <w:rPr>
                <w:rFonts w:eastAsia="標楷體"/>
                <w:sz w:val="22"/>
              </w:rPr>
              <w:t>04</w:t>
            </w:r>
            <w:r w:rsidRPr="00B17488">
              <w:rPr>
                <w:rFonts w:eastAsia="標楷體" w:hAnsi="標楷體"/>
                <w:sz w:val="22"/>
              </w:rPr>
              <w:t>月</w:t>
            </w:r>
            <w:r w:rsidR="00B17488" w:rsidRPr="00B17488">
              <w:rPr>
                <w:rFonts w:eastAsia="標楷體"/>
                <w:sz w:val="22"/>
              </w:rPr>
              <w:t>09</w:t>
            </w:r>
            <w:r w:rsidRPr="00B17488">
              <w:rPr>
                <w:rFonts w:eastAsia="標楷體" w:hAnsi="標楷體"/>
                <w:sz w:val="22"/>
              </w:rPr>
              <w:t>日</w:t>
            </w:r>
            <w:r w:rsidRPr="00B17488">
              <w:rPr>
                <w:rFonts w:eastAsia="標楷體"/>
                <w:sz w:val="22"/>
              </w:rPr>
              <w:t>通過</w:t>
            </w:r>
          </w:p>
        </w:tc>
      </w:tr>
      <w:tr w:rsidR="00B10FDE" w:rsidRPr="007363E6" w:rsidTr="00FC7C4A">
        <w:trPr>
          <w:trHeight w:val="532"/>
        </w:trPr>
        <w:tc>
          <w:tcPr>
            <w:tcW w:w="8522" w:type="dxa"/>
            <w:gridSpan w:val="3"/>
            <w:vAlign w:val="center"/>
          </w:tcPr>
          <w:p w:rsidR="00B10FDE" w:rsidRPr="000302A9" w:rsidRDefault="00B10FDE" w:rsidP="007F11DC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</w:rPr>
              <w:t>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101</w:t>
            </w:r>
            <w:proofErr w:type="gramStart"/>
            <w:r w:rsidRPr="000302A9">
              <w:rPr>
                <w:rFonts w:eastAsia="標楷體"/>
                <w:sz w:val="22"/>
              </w:rPr>
              <w:t>學年度第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2</w:t>
            </w:r>
            <w:r w:rsidRPr="000302A9">
              <w:rPr>
                <w:rFonts w:eastAsia="標楷體"/>
                <w:sz w:val="22"/>
              </w:rPr>
              <w:t xml:space="preserve"> </w:t>
            </w:r>
            <w:r w:rsidRPr="000302A9">
              <w:rPr>
                <w:rFonts w:eastAsia="標楷體"/>
                <w:sz w:val="22"/>
              </w:rPr>
              <w:t>學期第</w:t>
            </w:r>
            <w:r w:rsidRPr="000302A9">
              <w:rPr>
                <w:rFonts w:eastAsia="標楷體"/>
                <w:sz w:val="22"/>
              </w:rPr>
              <w:t xml:space="preserve">   </w:t>
            </w:r>
            <w:r w:rsidRPr="000302A9">
              <w:rPr>
                <w:rFonts w:eastAsia="標楷體"/>
                <w:sz w:val="22"/>
              </w:rPr>
              <w:t>次</w:t>
            </w:r>
            <w:r w:rsidRPr="000302A9">
              <w:rPr>
                <w:rFonts w:eastAsia="標楷體"/>
                <w:sz w:val="22"/>
              </w:rPr>
              <w:t xml:space="preserve">           </w:t>
            </w:r>
            <w:r w:rsidRPr="000302A9">
              <w:rPr>
                <w:rFonts w:eastAsia="標楷體"/>
                <w:sz w:val="22"/>
              </w:rPr>
              <w:t>院級課程委員會</w:t>
            </w:r>
            <w:r>
              <w:rPr>
                <w:rFonts w:ascii="標楷體" w:eastAsia="標楷體" w:hAnsi="標楷體" w:hint="eastAsia"/>
                <w:sz w:val="22"/>
              </w:rPr>
              <w:t>○○年○○月○○日</w:t>
            </w:r>
            <w:r w:rsidRPr="000302A9">
              <w:rPr>
                <w:rFonts w:eastAsia="標楷體"/>
                <w:sz w:val="22"/>
              </w:rPr>
              <w:t>通過</w:t>
            </w:r>
          </w:p>
        </w:tc>
      </w:tr>
      <w:tr w:rsidR="00B10FDE" w:rsidRPr="007363E6" w:rsidTr="00FC7C4A">
        <w:trPr>
          <w:trHeight w:val="532"/>
        </w:trPr>
        <w:tc>
          <w:tcPr>
            <w:tcW w:w="8522" w:type="dxa"/>
            <w:gridSpan w:val="3"/>
            <w:vAlign w:val="center"/>
          </w:tcPr>
          <w:p w:rsidR="00B10FDE" w:rsidRPr="000302A9" w:rsidRDefault="00B10FDE" w:rsidP="007F11DC">
            <w:pPr>
              <w:rPr>
                <w:rFonts w:eastAsia="標楷體"/>
                <w:sz w:val="22"/>
              </w:rPr>
            </w:pPr>
            <w:r w:rsidRPr="000302A9">
              <w:rPr>
                <w:rFonts w:eastAsia="標楷體"/>
                <w:sz w:val="22"/>
              </w:rPr>
              <w:t>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101</w:t>
            </w:r>
            <w:r w:rsidRPr="000302A9">
              <w:rPr>
                <w:rFonts w:eastAsia="標楷體"/>
                <w:sz w:val="22"/>
              </w:rPr>
              <w:t>學年度第</w:t>
            </w:r>
            <w:r>
              <w:rPr>
                <w:rFonts w:eastAsia="標楷體" w:hint="eastAsia"/>
                <w:sz w:val="22"/>
              </w:rPr>
              <w:t xml:space="preserve">2 </w:t>
            </w:r>
            <w:r w:rsidRPr="000302A9">
              <w:rPr>
                <w:rFonts w:eastAsia="標楷體"/>
                <w:sz w:val="22"/>
              </w:rPr>
              <w:t>學期第</w:t>
            </w:r>
            <w:r w:rsidRPr="000302A9">
              <w:rPr>
                <w:rFonts w:eastAsia="標楷體"/>
                <w:sz w:val="22"/>
              </w:rPr>
              <w:t xml:space="preserve">   </w:t>
            </w:r>
            <w:r w:rsidRPr="000302A9">
              <w:rPr>
                <w:rFonts w:eastAsia="標楷體"/>
                <w:sz w:val="22"/>
              </w:rPr>
              <w:t>次</w:t>
            </w:r>
            <w:r w:rsidRPr="000302A9">
              <w:rPr>
                <w:rFonts w:eastAsia="標楷體"/>
                <w:sz w:val="22"/>
              </w:rPr>
              <w:t xml:space="preserve">           </w:t>
            </w:r>
            <w:r w:rsidRPr="000302A9">
              <w:rPr>
                <w:rFonts w:eastAsia="標楷體"/>
                <w:sz w:val="22"/>
              </w:rPr>
              <w:t>校級課程委員會</w:t>
            </w:r>
            <w:r>
              <w:rPr>
                <w:rFonts w:ascii="標楷體" w:eastAsia="標楷體" w:hAnsi="標楷體" w:hint="eastAsia"/>
                <w:sz w:val="22"/>
              </w:rPr>
              <w:t>○○年○○月○○日</w:t>
            </w:r>
            <w:r w:rsidRPr="000302A9">
              <w:rPr>
                <w:rFonts w:eastAsia="標楷體"/>
                <w:sz w:val="22"/>
              </w:rPr>
              <w:t>通過</w:t>
            </w:r>
          </w:p>
        </w:tc>
      </w:tr>
    </w:tbl>
    <w:p w:rsidR="00052A96" w:rsidRDefault="00052A96" w:rsidP="00B10FDE">
      <w:pPr>
        <w:rPr>
          <w:rFonts w:eastAsia="標楷體"/>
          <w:b/>
          <w:sz w:val="28"/>
          <w:szCs w:val="28"/>
        </w:rPr>
        <w:sectPr w:rsidR="00052A96" w:rsidSect="00BA134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10FDE" w:rsidRDefault="00B10FDE" w:rsidP="00B10FDE">
      <w:pPr>
        <w:rPr>
          <w:rFonts w:eastAsia="標楷體"/>
          <w:color w:val="943634"/>
        </w:rPr>
      </w:pPr>
      <w:r>
        <w:rPr>
          <w:rFonts w:eastAsia="標楷體" w:hint="eastAsia"/>
          <w:b/>
          <w:sz w:val="28"/>
          <w:szCs w:val="28"/>
        </w:rPr>
        <w:lastRenderedPageBreak/>
        <w:t>二</w:t>
      </w:r>
      <w:r w:rsidRPr="009D077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課程規劃內容</w:t>
      </w:r>
      <w:r w:rsidRPr="000C00E1">
        <w:rPr>
          <w:rFonts w:eastAsia="標楷體" w:hint="eastAsia"/>
          <w:color w:val="943634"/>
        </w:rPr>
        <w:t>[</w:t>
      </w:r>
      <w:r w:rsidRPr="000C00E1">
        <w:rPr>
          <w:rFonts w:eastAsia="標楷體" w:hint="eastAsia"/>
          <w:color w:val="943634"/>
        </w:rPr>
        <w:t>請各系所依</w:t>
      </w:r>
      <w:r>
        <w:rPr>
          <w:rFonts w:eastAsia="標楷體" w:hint="eastAsia"/>
          <w:color w:val="943634"/>
        </w:rPr>
        <w:t>序每學年之</w:t>
      </w:r>
      <w:r w:rsidRPr="000C00E1">
        <w:rPr>
          <w:rFonts w:eastAsia="標楷體" w:hint="eastAsia"/>
          <w:color w:val="943634"/>
        </w:rPr>
        <w:t>課</w:t>
      </w:r>
      <w:r>
        <w:rPr>
          <w:rFonts w:eastAsia="標楷體" w:hint="eastAsia"/>
          <w:color w:val="943634"/>
        </w:rPr>
        <w:t>程內容</w:t>
      </w:r>
      <w:r w:rsidRPr="000C00E1">
        <w:rPr>
          <w:rFonts w:eastAsia="標楷體" w:hint="eastAsia"/>
          <w:color w:val="943634"/>
        </w:rPr>
        <w:t>填寫</w:t>
      </w:r>
      <w:r w:rsidRPr="000C00E1">
        <w:rPr>
          <w:rFonts w:eastAsia="標楷體" w:hint="eastAsia"/>
          <w:color w:val="943634"/>
        </w:rPr>
        <w:t>]</w:t>
      </w:r>
    </w:p>
    <w:p w:rsidR="00052A96" w:rsidRPr="004B68B3" w:rsidRDefault="00052A96" w:rsidP="004B68B3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B10FDE" w:rsidRPr="004B68B3" w:rsidTr="007F11DC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jc w:val="center"/>
              <w:rPr>
                <w:b/>
                <w:sz w:val="28"/>
              </w:rPr>
            </w:pPr>
            <w:r w:rsidRPr="004B68B3">
              <w:rPr>
                <w:rFonts w:eastAsia="標楷體" w:hAnsi="標楷體"/>
                <w:b/>
                <w:sz w:val="28"/>
              </w:rPr>
              <w:t>第一學年</w:t>
            </w:r>
          </w:p>
        </w:tc>
      </w:tr>
      <w:tr w:rsidR="00B10FDE" w:rsidRPr="004B68B3" w:rsidTr="007F11DC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課程中文名稱</w:t>
            </w:r>
            <w:r w:rsidRPr="004B68B3">
              <w:rPr>
                <w:rFonts w:eastAsia="標楷體"/>
              </w:rPr>
              <w:t xml:space="preserve"> / </w:t>
            </w:r>
            <w:r w:rsidRPr="004B68B3">
              <w:rPr>
                <w:rFonts w:eastAsia="標楷體" w:hAnsi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4B68B3">
              <w:rPr>
                <w:rFonts w:eastAsia="標楷體" w:hAnsi="標楷體"/>
              </w:rPr>
              <w:t>一</w:t>
            </w:r>
            <w:proofErr w:type="gramEnd"/>
            <w:r w:rsidRPr="004B68B3">
              <w:rPr>
                <w:rFonts w:eastAsia="標楷體" w:hAnsi="標楷體"/>
              </w:rPr>
              <w:t>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一下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對應</w:t>
            </w: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教師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學分學程</w:t>
            </w:r>
          </w:p>
        </w:tc>
      </w:tr>
      <w:tr w:rsidR="00B10FDE" w:rsidRPr="004B68B3" w:rsidTr="007F11DC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上課</w:t>
            </w: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上課</w:t>
            </w:r>
          </w:p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4B68B3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7D11ED" w:rsidRPr="004B68B3" w:rsidTr="007F11D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7D11ED" w:rsidRDefault="007D11ED" w:rsidP="00817BCD">
            <w:pPr>
              <w:pStyle w:val="ad"/>
              <w:ind w:left="0"/>
              <w:jc w:val="both"/>
              <w:rPr>
                <w:rFonts w:hAnsi="標楷體"/>
                <w:sz w:val="24"/>
              </w:rPr>
            </w:pPr>
            <w:r w:rsidRPr="000F1775">
              <w:rPr>
                <w:rFonts w:hAnsi="標楷體" w:hint="eastAsia"/>
                <w:sz w:val="24"/>
              </w:rPr>
              <w:t>管理學</w:t>
            </w:r>
          </w:p>
          <w:p w:rsidR="007D11ED" w:rsidRPr="000F1775" w:rsidRDefault="007D11ED" w:rsidP="00817BCD">
            <w:pPr>
              <w:pStyle w:val="ad"/>
              <w:ind w:left="0"/>
              <w:jc w:val="both"/>
              <w:rPr>
                <w:rFonts w:hAnsi="標楷體"/>
                <w:sz w:val="24"/>
              </w:rPr>
            </w:pPr>
            <w:r w:rsidRPr="000F1775">
              <w:rPr>
                <w:rFonts w:hAnsi="標楷體" w:hint="eastAsia"/>
                <w:sz w:val="24"/>
              </w:rPr>
              <w:t>Management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4B68B3" w:rsidTr="002B72E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D11ED" w:rsidRDefault="007D11ED" w:rsidP="00817BCD">
            <w:pPr>
              <w:rPr>
                <w:rFonts w:eastAsia="標楷體" w:hAnsi="標楷體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經濟</w:t>
            </w:r>
            <w:r w:rsidRPr="000F1775">
              <w:rPr>
                <w:rFonts w:ascii="Calibri" w:eastAsia="標楷體" w:hAnsi="標楷體" w:cs="Times New Roman"/>
              </w:rPr>
              <w:t>學</w:t>
            </w:r>
          </w:p>
          <w:p w:rsidR="007D11ED" w:rsidRPr="000F1775" w:rsidRDefault="007D11ED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Economics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FD713A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FD713A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4B68B3" w:rsidTr="002B72E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D11ED" w:rsidRDefault="007D11ED" w:rsidP="00817BCD">
            <w:pPr>
              <w:pStyle w:val="ad"/>
              <w:ind w:left="0"/>
              <w:jc w:val="both"/>
              <w:rPr>
                <w:rFonts w:hAnsi="標楷體"/>
                <w:sz w:val="24"/>
              </w:rPr>
            </w:pPr>
            <w:r w:rsidRPr="000F1775">
              <w:rPr>
                <w:rFonts w:hAnsi="標楷體" w:hint="eastAsia"/>
                <w:sz w:val="24"/>
              </w:rPr>
              <w:t>休閒遊憩概論</w:t>
            </w:r>
          </w:p>
          <w:p w:rsidR="007D11ED" w:rsidRPr="000F1775" w:rsidRDefault="007D11ED" w:rsidP="00817BCD">
            <w:pPr>
              <w:pStyle w:val="ad"/>
              <w:ind w:left="0"/>
              <w:jc w:val="both"/>
              <w:rPr>
                <w:rFonts w:hAnsi="標楷體"/>
                <w:sz w:val="24"/>
              </w:rPr>
            </w:pPr>
            <w:r w:rsidRPr="000F1775">
              <w:rPr>
                <w:rFonts w:hAnsi="標楷體" w:hint="eastAsia"/>
                <w:sz w:val="24"/>
              </w:rPr>
              <w:t>Introduction to Leisure and Recreation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D11ED" w:rsidRPr="000F1775" w:rsidRDefault="007D11ED" w:rsidP="00817BCD">
            <w:pPr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休閒設施</w:t>
            </w:r>
            <w:r w:rsidRPr="004B68B3">
              <w:rPr>
                <w:rFonts w:eastAsia="標楷體"/>
              </w:rPr>
              <w:t>管理</w:t>
            </w:r>
            <w:r w:rsidRPr="004B68B3">
              <w:rPr>
                <w:rFonts w:ascii="Calibri" w:eastAsia="標楷體" w:hAnsi="Calibri" w:cs="Times New Roman"/>
              </w:rPr>
              <w:t>總論</w:t>
            </w:r>
            <w:r w:rsidRPr="004B68B3">
              <w:rPr>
                <w:rFonts w:ascii="Calibri" w:eastAsia="新細明體" w:hAnsi="Calibri" w:cs="Times New Roman"/>
              </w:rPr>
              <w:t xml:space="preserve">Introduction to </w:t>
            </w:r>
            <w:r>
              <w:rPr>
                <w:rFonts w:hint="eastAsia"/>
              </w:rPr>
              <w:t>Management</w:t>
            </w:r>
            <w:r w:rsidRPr="004B68B3">
              <w:rPr>
                <w:rFonts w:ascii="Calibri" w:eastAsia="新細明體" w:hAnsi="Calibri" w:cs="Times New Roman"/>
              </w:rPr>
              <w:t xml:space="preserve"> for Leisure Facilities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4B68B3" w:rsidTr="002B72E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D11ED" w:rsidRPr="000D73A9" w:rsidRDefault="007D11ED" w:rsidP="007D11ED">
            <w:pPr>
              <w:rPr>
                <w:rFonts w:eastAsia="標楷體"/>
              </w:rPr>
            </w:pPr>
            <w:r w:rsidRPr="000D73A9">
              <w:rPr>
                <w:rFonts w:eastAsia="標楷體" w:hAnsi="標楷體" w:cs="Times New Roman"/>
              </w:rPr>
              <w:t>市場調查</w:t>
            </w:r>
            <w:r w:rsidRPr="000D73A9">
              <w:rPr>
                <w:rFonts w:eastAsia="標楷體" w:hAnsi="標楷體"/>
              </w:rPr>
              <w:t>方法</w:t>
            </w:r>
          </w:p>
          <w:p w:rsidR="007D11ED" w:rsidRPr="000F1775" w:rsidRDefault="007D11ED" w:rsidP="007D11ED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 w:rsidRPr="000D73A9">
              <w:rPr>
                <w:rFonts w:eastAsia="標楷體" w:cs="Times New Roman"/>
              </w:rPr>
              <w:t xml:space="preserve">Market Research </w:t>
            </w:r>
            <w:r w:rsidRPr="000D73A9">
              <w:rPr>
                <w:rFonts w:eastAsia="標楷體"/>
              </w:rPr>
              <w:t>Methods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D11ED" w:rsidRDefault="007D11ED" w:rsidP="00817BCD">
            <w:pPr>
              <w:rPr>
                <w:rFonts w:eastAsia="標楷體" w:hAnsi="標楷體"/>
              </w:rPr>
            </w:pPr>
            <w:r w:rsidRPr="000F1775">
              <w:rPr>
                <w:rFonts w:ascii="Calibri" w:eastAsia="標楷體" w:hAnsi="標楷體" w:cs="Times New Roman"/>
              </w:rPr>
              <w:t>統計學</w:t>
            </w:r>
          </w:p>
          <w:p w:rsidR="007D11ED" w:rsidRPr="000F1775" w:rsidRDefault="007D11ED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Statistics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4B68B3" w:rsidTr="002B72E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4B68B3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934C1" w:rsidRDefault="007934C1" w:rsidP="007934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戶外休閒運動</w:t>
            </w:r>
          </w:p>
          <w:p w:rsidR="007D11ED" w:rsidRPr="00FD713A" w:rsidRDefault="007934C1" w:rsidP="007934C1">
            <w:pPr>
              <w:adjustRightInd w:val="0"/>
              <w:snapToGrid w:val="0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Recreational Sports</w:t>
            </w:r>
            <w:r w:rsidRPr="00FD713A">
              <w:rPr>
                <w:rFonts w:ascii="Calibri" w:eastAsia="標楷體" w:hAnsi="Calibri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D11ED" w:rsidRPr="00FD713A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7D11ED" w:rsidRPr="00FD713A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FD713A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FD713A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FD713A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FD713A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4B68B3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4B68B3" w:rsidTr="002B72E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4B68B3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F28A8" w:rsidRPr="000D73A9" w:rsidRDefault="007F28A8" w:rsidP="00817BCD">
            <w:pPr>
              <w:rPr>
                <w:rFonts w:eastAsia="標楷體"/>
              </w:rPr>
            </w:pPr>
            <w:r w:rsidRPr="000D73A9">
              <w:rPr>
                <w:rFonts w:eastAsia="標楷體" w:hAnsi="標楷體" w:cs="Times New Roman"/>
              </w:rPr>
              <w:t>休閒與環境保護</w:t>
            </w:r>
          </w:p>
          <w:p w:rsidR="007F28A8" w:rsidRPr="000D73A9" w:rsidRDefault="007F28A8" w:rsidP="00817BCD">
            <w:pPr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Recreation and Environmental Protection</w:t>
            </w:r>
          </w:p>
        </w:tc>
        <w:tc>
          <w:tcPr>
            <w:tcW w:w="709" w:type="dxa"/>
            <w:vAlign w:val="center"/>
          </w:tcPr>
          <w:p w:rsidR="007F28A8" w:rsidRPr="000D73A9" w:rsidRDefault="007F28A8" w:rsidP="00817BCD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708" w:type="dxa"/>
            <w:vAlign w:val="center"/>
          </w:tcPr>
          <w:p w:rsidR="007F28A8" w:rsidRPr="000D73A9" w:rsidRDefault="007F28A8" w:rsidP="00817BCD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709" w:type="dxa"/>
            <w:vAlign w:val="center"/>
          </w:tcPr>
          <w:p w:rsidR="007F28A8" w:rsidRPr="000D73A9" w:rsidRDefault="007F28A8" w:rsidP="00817BCD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F28A8" w:rsidRPr="000D73A9" w:rsidRDefault="007F28A8" w:rsidP="00817BCD">
            <w:pPr>
              <w:jc w:val="center"/>
              <w:rPr>
                <w:rFonts w:eastAsia="標楷體" w:cs="Times New Roman"/>
              </w:rPr>
            </w:pPr>
            <w:r w:rsidRPr="000D73A9">
              <w:rPr>
                <w:rFonts w:eastAsia="標楷體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4B68B3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F28A8" w:rsidRPr="004B68B3" w:rsidRDefault="007F28A8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28A8" w:rsidRPr="004B68B3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7F28A8" w:rsidRPr="004B68B3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F28A8" w:rsidRPr="004B68B3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F28A8" w:rsidRPr="004B68B3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F28A8" w:rsidRPr="004B68B3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4B68B3">
              <w:rPr>
                <w:rFonts w:asciiTheme="minorHAnsi" w:hAnsi="標楷體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28A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28A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28A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28A8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11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7F28A8" w:rsidRPr="004B68B3" w:rsidTr="00825DC4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F28A8" w:rsidRPr="004B68B3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  <w:r w:rsidRPr="004B68B3">
              <w:rPr>
                <w:rFonts w:eastAsia="標楷體" w:hAnsi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7934C1" w:rsidRPr="00213DB8" w:rsidRDefault="007934C1" w:rsidP="007934C1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休閒農業與鄉村旅遊</w:t>
            </w:r>
          </w:p>
          <w:p w:rsidR="007F28A8" w:rsidRPr="000F1775" w:rsidRDefault="007934C1" w:rsidP="007934C1">
            <w:pPr>
              <w:adjustRightInd w:val="0"/>
              <w:snapToGrid w:val="0"/>
              <w:rPr>
                <w:rFonts w:ascii="Calibri" w:eastAsia="標楷體" w:hAnsi="標楷體" w:cs="Times New Roman"/>
              </w:rPr>
            </w:pPr>
            <w:r>
              <w:rPr>
                <w:rFonts w:eastAsia="標楷體" w:hint="eastAsia"/>
              </w:rPr>
              <w:t xml:space="preserve">Rural Tourism and </w:t>
            </w:r>
            <w:proofErr w:type="spellStart"/>
            <w:r>
              <w:rPr>
                <w:rFonts w:eastAsia="標楷體" w:hint="eastAsia"/>
              </w:rPr>
              <w:t>Agritourism</w:t>
            </w:r>
            <w:proofErr w:type="spellEnd"/>
            <w:r w:rsidRPr="000F1775">
              <w:rPr>
                <w:rFonts w:ascii="Calibri" w:eastAsia="標楷體" w:hAnsi="標楷體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標楷體" w:cs="Times New Roman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標楷體" w:cs="Times New Roman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標楷體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4B68B3" w:rsidTr="00C56501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4B68B3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934C1" w:rsidRPr="00352EE7" w:rsidRDefault="007934C1" w:rsidP="007934C1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休閒空間資訊</w:t>
            </w:r>
          </w:p>
          <w:p w:rsidR="007F28A8" w:rsidRPr="00352EE7" w:rsidRDefault="007934C1" w:rsidP="007934C1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Applied Geospatial Information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28A8" w:rsidRPr="00352EE7" w:rsidRDefault="007F28A8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352EE7" w:rsidRDefault="007F28A8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4B68B3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4B68B3" w:rsidTr="00DA4A2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4B68B3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9133D4" w:rsidRPr="000F1775" w:rsidRDefault="009133D4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解說服務</w:t>
            </w:r>
            <w:r w:rsidRPr="000F1775">
              <w:rPr>
                <w:rFonts w:ascii="Calibri" w:eastAsia="標楷體" w:hAnsi="標楷體" w:cs="Times New Roman" w:hint="eastAsia"/>
              </w:rPr>
              <w:t>Interpretation Services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4B68B3" w:rsidTr="00825DC4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4B68B3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9133D4" w:rsidRDefault="009133D4" w:rsidP="007F28A8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>健康體適能</w:t>
            </w:r>
          </w:p>
          <w:p w:rsidR="009133D4" w:rsidRPr="000F1775" w:rsidRDefault="009133D4" w:rsidP="007F28A8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Health and Physical Fitness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 xml:space="preserve">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 xml:space="preserve">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4B68B3" w:rsidTr="00825DC4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4B68B3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934C1" w:rsidRPr="00352EE7" w:rsidRDefault="007934C1" w:rsidP="007934C1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公園與遊憩</w:t>
            </w:r>
          </w:p>
          <w:p w:rsidR="009133D4" w:rsidRPr="000F1775" w:rsidRDefault="007934C1" w:rsidP="007934C1">
            <w:pPr>
              <w:rPr>
                <w:rFonts w:ascii="Calibri" w:eastAsia="標楷體" w:hAnsi="標楷體" w:cs="Times New Roman"/>
              </w:rPr>
            </w:pPr>
            <w:r>
              <w:rPr>
                <w:rFonts w:eastAsia="標楷體" w:hint="eastAsia"/>
              </w:rPr>
              <w:t>Parks and Outdoor Recreation</w:t>
            </w:r>
            <w:r w:rsidRPr="000F1775">
              <w:rPr>
                <w:rFonts w:ascii="Calibri" w:eastAsia="標楷體" w:hAnsi="標楷體" w:cs="Times New Roman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4B68B3" w:rsidTr="0019767B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4B68B3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934C1" w:rsidRPr="00352EE7" w:rsidRDefault="007934C1" w:rsidP="007934C1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352EE7">
              <w:rPr>
                <w:rFonts w:eastAsia="標楷體" w:hAnsi="標楷體"/>
                <w:szCs w:val="24"/>
              </w:rPr>
              <w:t>休閒活動企劃操作</w:t>
            </w:r>
          </w:p>
          <w:p w:rsidR="009133D4" w:rsidRPr="00352EE7" w:rsidRDefault="007934C1" w:rsidP="007934C1">
            <w:pPr>
              <w:adjustRightInd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Event Planning and Coordination</w:t>
            </w:r>
            <w:r w:rsidRPr="00352EE7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4B68B3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9133D4" w:rsidRPr="004B68B3" w:rsidRDefault="009133D4" w:rsidP="007F11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4B68B3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133D4" w:rsidRPr="004B68B3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4B68B3">
              <w:rPr>
                <w:rFonts w:eastAsia="標楷體" w:hAnsi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33D4" w:rsidRPr="004B68B3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0FDE" w:rsidRDefault="00B10FDE" w:rsidP="00B10FDE">
      <w:pPr>
        <w:widowControl/>
      </w:pPr>
      <w:r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3077"/>
        <w:gridCol w:w="709"/>
        <w:gridCol w:w="708"/>
        <w:gridCol w:w="709"/>
        <w:gridCol w:w="709"/>
        <w:gridCol w:w="1276"/>
        <w:gridCol w:w="708"/>
        <w:gridCol w:w="709"/>
        <w:gridCol w:w="766"/>
      </w:tblGrid>
      <w:tr w:rsidR="00B10FDE" w:rsidRPr="000D73A9" w:rsidTr="007F11DC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jc w:val="center"/>
              <w:rPr>
                <w:rFonts w:eastAsia="標楷體"/>
                <w:b/>
                <w:sz w:val="28"/>
              </w:rPr>
            </w:pPr>
            <w:r w:rsidRPr="000D73A9">
              <w:rPr>
                <w:rFonts w:eastAsia="標楷體" w:hAnsi="標楷體"/>
                <w:b/>
                <w:sz w:val="28"/>
              </w:rPr>
              <w:lastRenderedPageBreak/>
              <w:t>第二學年</w:t>
            </w:r>
          </w:p>
        </w:tc>
      </w:tr>
      <w:tr w:rsidR="00B10FDE" w:rsidRPr="000D73A9" w:rsidTr="007F11DC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課程中文名稱</w:t>
            </w:r>
            <w:r w:rsidRPr="000D73A9">
              <w:rPr>
                <w:rFonts w:eastAsia="標楷體"/>
              </w:rPr>
              <w:t xml:space="preserve"> / </w:t>
            </w:r>
            <w:r w:rsidRPr="000D73A9">
              <w:rPr>
                <w:rFonts w:eastAsia="標楷體" w:hAnsi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二下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對應</w:t>
            </w: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教師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學分學程</w:t>
            </w:r>
          </w:p>
        </w:tc>
      </w:tr>
      <w:tr w:rsidR="00B10FDE" w:rsidRPr="000D73A9" w:rsidTr="007F11DC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上課</w:t>
            </w: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上課</w:t>
            </w:r>
          </w:p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時數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FDE" w:rsidRPr="000D73A9" w:rsidRDefault="00B10FDE" w:rsidP="007F11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7D11ED" w:rsidRPr="000D73A9" w:rsidTr="003D251C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D11ED" w:rsidRPr="000D73A9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7D11ED" w:rsidRDefault="007D11ED" w:rsidP="00817BCD">
            <w:pPr>
              <w:rPr>
                <w:rFonts w:eastAsia="標楷體"/>
              </w:rPr>
            </w:pPr>
            <w:r w:rsidRPr="000F1775">
              <w:rPr>
                <w:rFonts w:ascii="Calibri" w:eastAsia="標楷體" w:hAnsi="Calibri" w:cs="Times New Roman" w:hint="eastAsia"/>
              </w:rPr>
              <w:t>多元遊憩活動設計</w:t>
            </w:r>
          </w:p>
          <w:p w:rsidR="007D11ED" w:rsidRPr="000F1775" w:rsidRDefault="007D11ED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Design of Recreation Activities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0D73A9" w:rsidTr="003D251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0D73A9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D11ED" w:rsidRDefault="007D11ED" w:rsidP="007D11ED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休閒與</w:t>
            </w:r>
            <w:r w:rsidRPr="000F1775">
              <w:rPr>
                <w:rFonts w:ascii="Calibri" w:eastAsia="標楷體" w:hAnsi="標楷體" w:cs="Times New Roman"/>
              </w:rPr>
              <w:t>社區</w:t>
            </w:r>
          </w:p>
          <w:p w:rsidR="007D11ED" w:rsidRPr="000F1775" w:rsidRDefault="007D11ED" w:rsidP="007D11ED">
            <w:pPr>
              <w:rPr>
                <w:rFonts w:ascii="Calibri" w:eastAsia="標楷體" w:hAnsi="Calibri" w:cs="Times New Roman"/>
              </w:rPr>
            </w:pPr>
            <w:r>
              <w:rPr>
                <w:rFonts w:eastAsia="標楷體" w:hAnsi="標楷體" w:hint="eastAsia"/>
              </w:rPr>
              <w:t xml:space="preserve">Recreation and </w:t>
            </w:r>
            <w:r w:rsidRPr="000F1775">
              <w:rPr>
                <w:rFonts w:ascii="Calibri" w:eastAsia="標楷體" w:hAnsi="標楷體" w:cs="Times New Roman" w:hint="eastAsia"/>
              </w:rPr>
              <w:t>Community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0D73A9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D11ED" w:rsidRDefault="007D11ED" w:rsidP="00817BCD">
            <w:pPr>
              <w:rPr>
                <w:rFonts w:eastAsia="標楷體" w:hAnsi="標楷體"/>
              </w:rPr>
            </w:pPr>
            <w:r w:rsidRPr="000F1775">
              <w:rPr>
                <w:rFonts w:ascii="Calibri" w:eastAsia="標楷體" w:hAnsi="標楷體" w:cs="Times New Roman"/>
              </w:rPr>
              <w:t>休閒政策與法規</w:t>
            </w:r>
          </w:p>
          <w:p w:rsidR="007D11ED" w:rsidRPr="000F1775" w:rsidRDefault="007D11ED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Leisure Policy and Regulations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965E37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65E37" w:rsidRPr="000D73A9" w:rsidRDefault="00965E3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965E37" w:rsidRPr="000F1775" w:rsidRDefault="00965E37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>專題</w:t>
            </w:r>
            <w:r w:rsidR="000970A4">
              <w:rPr>
                <w:rFonts w:ascii="Calibri" w:eastAsia="標楷體" w:hAnsi="標楷體" w:cs="Times New Roman" w:hint="eastAsia"/>
              </w:rPr>
              <w:t>製作</w:t>
            </w:r>
            <w:r w:rsidRPr="000F1775">
              <w:rPr>
                <w:rFonts w:ascii="Calibri" w:eastAsia="標楷體" w:hAnsi="Calibri" w:cs="Times New Roman"/>
              </w:rPr>
              <w:t>(</w:t>
            </w:r>
            <w:proofErr w:type="gramStart"/>
            <w:r w:rsidRPr="000F1775">
              <w:rPr>
                <w:rFonts w:ascii="Calibri" w:eastAsia="標楷體" w:hAnsi="標楷體" w:cs="Times New Roman"/>
              </w:rPr>
              <w:t>一</w:t>
            </w:r>
            <w:proofErr w:type="gramEnd"/>
            <w:r w:rsidRPr="000F1775">
              <w:rPr>
                <w:rFonts w:ascii="Calibri" w:eastAsia="標楷體" w:hAnsi="Calibri" w:cs="Times New Roman"/>
              </w:rPr>
              <w:t>)</w:t>
            </w:r>
            <w:r w:rsidRPr="000F1775">
              <w:rPr>
                <w:rFonts w:ascii="Calibri" w:eastAsia="標楷體" w:hAnsi="Calibri" w:cs="Times New Roman" w:hint="eastAsia"/>
              </w:rPr>
              <w:t xml:space="preserve"> / Study of Leisure and Recreation Management (I)</w:t>
            </w:r>
          </w:p>
        </w:tc>
        <w:tc>
          <w:tcPr>
            <w:tcW w:w="709" w:type="dxa"/>
            <w:vAlign w:val="center"/>
          </w:tcPr>
          <w:p w:rsidR="00965E37" w:rsidRPr="000F1775" w:rsidRDefault="00965E37" w:rsidP="00817BCD">
            <w:pPr>
              <w:jc w:val="center"/>
              <w:rPr>
                <w:rFonts w:ascii="Calibri" w:eastAsia="標楷體" w:hAnsi="標楷體" w:cs="Times New Roman"/>
              </w:rPr>
            </w:pPr>
            <w:r>
              <w:rPr>
                <w:rFonts w:ascii="Calibri" w:eastAsia="標楷體" w:hAnsi="標楷體" w:cs="Times New Roman"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965E37" w:rsidRPr="000F1775" w:rsidRDefault="00965E37" w:rsidP="00817BCD">
            <w:pPr>
              <w:jc w:val="center"/>
              <w:rPr>
                <w:rFonts w:ascii="Calibri" w:eastAsia="標楷體" w:hAnsi="標楷體" w:cs="Times New Roman"/>
              </w:rPr>
            </w:pPr>
            <w:r>
              <w:rPr>
                <w:rFonts w:ascii="Calibri" w:eastAsia="標楷體" w:hAnsi="標楷體" w:cs="Times New Roman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965E37" w:rsidRPr="000F1775" w:rsidRDefault="00965E37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965E37" w:rsidRPr="000F1775" w:rsidRDefault="00965E37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</w:tr>
      <w:tr w:rsidR="007D11ED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D11ED" w:rsidRPr="000D73A9" w:rsidRDefault="007D11ED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D11ED" w:rsidRDefault="007D11ED" w:rsidP="00817BCD">
            <w:pPr>
              <w:rPr>
                <w:rFonts w:eastAsia="標楷體" w:hAnsi="標楷體"/>
              </w:rPr>
            </w:pPr>
            <w:r w:rsidRPr="000F1775">
              <w:rPr>
                <w:rFonts w:ascii="Calibri" w:eastAsia="標楷體" w:hAnsi="標楷體" w:cs="Times New Roman"/>
              </w:rPr>
              <w:t>公眾講演與自我表達</w:t>
            </w:r>
          </w:p>
          <w:p w:rsidR="007D11ED" w:rsidRPr="000F1775" w:rsidRDefault="007D11ED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Public Speaking and Self-expression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7D11ED" w:rsidRPr="000F1775" w:rsidRDefault="007D11ED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D11ED" w:rsidRPr="000F1775" w:rsidRDefault="007D11ED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1ED" w:rsidRPr="000D73A9" w:rsidRDefault="007D11ED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F28A8" w:rsidRDefault="007F28A8" w:rsidP="00817BCD">
            <w:pPr>
              <w:rPr>
                <w:rFonts w:eastAsia="標楷體"/>
              </w:rPr>
            </w:pPr>
            <w:r w:rsidRPr="004B68B3">
              <w:rPr>
                <w:rFonts w:ascii="Calibri" w:eastAsia="標楷體" w:hAnsi="Calibri" w:cs="Times New Roman"/>
              </w:rPr>
              <w:t>休閒服務管理</w:t>
            </w:r>
          </w:p>
          <w:p w:rsidR="007F28A8" w:rsidRPr="004B68B3" w:rsidRDefault="007F28A8" w:rsidP="00817BCD">
            <w:pPr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新細明體" w:hAnsi="Calibri" w:cs="Times New Roman"/>
              </w:rPr>
              <w:t>Recreation and Leisure Services Management</w:t>
            </w:r>
            <w:r w:rsidRPr="004B68B3">
              <w:rPr>
                <w:rStyle w:val="apple-converted-space"/>
                <w:rFonts w:ascii="Calibri" w:eastAsia="新細明體" w:hAnsi="Calibri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:rsidR="007F28A8" w:rsidRPr="004B68B3" w:rsidRDefault="007F28A8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7F28A8" w:rsidRPr="004B68B3" w:rsidRDefault="007F28A8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F28A8" w:rsidRPr="004B68B3" w:rsidRDefault="007F28A8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F28A8" w:rsidRPr="004B68B3" w:rsidRDefault="007F28A8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4B68B3">
              <w:rPr>
                <w:rFonts w:ascii="Calibri" w:eastAsia="標楷體" w:hAnsi="Calibri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F28A8" w:rsidRPr="000F1775" w:rsidRDefault="007F28A8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>專案管理</w:t>
            </w:r>
            <w:r w:rsidRPr="000F1775">
              <w:rPr>
                <w:rFonts w:ascii="Calibri" w:eastAsia="標楷體" w:hAnsi="標楷體" w:cs="Times New Roman" w:hint="eastAsia"/>
              </w:rPr>
              <w:t xml:space="preserve"> / Project Management</w:t>
            </w:r>
          </w:p>
        </w:tc>
        <w:tc>
          <w:tcPr>
            <w:tcW w:w="709" w:type="dxa"/>
            <w:vAlign w:val="center"/>
          </w:tcPr>
          <w:p w:rsidR="007F28A8" w:rsidRPr="000F1775" w:rsidRDefault="007F28A8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7F28A8" w:rsidRPr="000F1775" w:rsidRDefault="007F28A8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965E37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65E37" w:rsidRPr="000D73A9" w:rsidRDefault="00965E37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965E37" w:rsidRPr="000F1775" w:rsidRDefault="00965E37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>專題</w:t>
            </w:r>
            <w:r w:rsidR="000970A4">
              <w:rPr>
                <w:rFonts w:ascii="Calibri" w:eastAsia="標楷體" w:hAnsi="標楷體" w:cs="Times New Roman" w:hint="eastAsia"/>
              </w:rPr>
              <w:t>製作</w:t>
            </w:r>
            <w:r w:rsidRPr="000F1775">
              <w:rPr>
                <w:rFonts w:ascii="Calibri" w:eastAsia="標楷體" w:hAnsi="Calibri" w:cs="Times New Roman"/>
              </w:rPr>
              <w:t>(</w:t>
            </w:r>
            <w:r>
              <w:rPr>
                <w:rFonts w:ascii="Calibri" w:eastAsia="標楷體" w:hAnsi="標楷體" w:cs="Times New Roman" w:hint="eastAsia"/>
              </w:rPr>
              <w:t>二</w:t>
            </w:r>
            <w:r w:rsidRPr="000F1775">
              <w:rPr>
                <w:rFonts w:ascii="Calibri" w:eastAsia="標楷體" w:hAnsi="Calibri" w:cs="Times New Roman"/>
              </w:rPr>
              <w:t>)</w:t>
            </w:r>
            <w:r w:rsidRPr="000F1775">
              <w:rPr>
                <w:rFonts w:ascii="Calibri" w:eastAsia="標楷體" w:hAnsi="Calibri" w:cs="Times New Roman" w:hint="eastAsia"/>
              </w:rPr>
              <w:t xml:space="preserve"> / Study of Leisure and Recreation Management (I</w:t>
            </w:r>
            <w:r>
              <w:rPr>
                <w:rFonts w:ascii="Calibri" w:eastAsia="標楷體" w:hAnsi="Calibri" w:cs="Times New Roman" w:hint="eastAsia"/>
              </w:rPr>
              <w:t>I</w:t>
            </w:r>
            <w:r w:rsidRPr="000F1775">
              <w:rPr>
                <w:rFonts w:ascii="Calibri" w:eastAsia="標楷體" w:hAnsi="Calibri" w:cs="Times New Roman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965E37" w:rsidRPr="000F1775" w:rsidRDefault="00965E37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vAlign w:val="center"/>
          </w:tcPr>
          <w:p w:rsidR="00965E37" w:rsidRPr="000F1775" w:rsidRDefault="00965E37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965E37" w:rsidRPr="000F1775" w:rsidRDefault="00965E37" w:rsidP="00817BCD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965E37" w:rsidRPr="000F1775" w:rsidRDefault="00965E37" w:rsidP="00817BCD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65E37" w:rsidRPr="000D73A9" w:rsidRDefault="00965E37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7F28A8" w:rsidRPr="000D73A9" w:rsidRDefault="007F28A8" w:rsidP="007F11DC">
            <w:pPr>
              <w:pStyle w:val="ad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28A8" w:rsidRPr="000D73A9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7F28A8" w:rsidRPr="000D73A9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F28A8" w:rsidRPr="000D73A9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7F28A8" w:rsidRPr="000D73A9" w:rsidRDefault="007F28A8" w:rsidP="007F11D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7F28A8" w:rsidP="007F11DC">
            <w:pPr>
              <w:pStyle w:val="ad"/>
              <w:ind w:left="0"/>
              <w:jc w:val="distribute"/>
              <w:rPr>
                <w:rFonts w:asciiTheme="minorHAnsi" w:hAnsiTheme="minorHAnsi"/>
                <w:b/>
                <w:sz w:val="24"/>
              </w:rPr>
            </w:pPr>
            <w:r w:rsidRPr="000D73A9">
              <w:rPr>
                <w:rFonts w:asciiTheme="minorHAnsi" w:hAnsi="標楷體"/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965E3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965E3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965E3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965E37" w:rsidP="007F11D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  <w:b/>
              </w:rPr>
            </w:pPr>
          </w:p>
        </w:tc>
      </w:tr>
      <w:tr w:rsidR="007F28A8" w:rsidRPr="000D73A9" w:rsidTr="00B442FF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  <w:r w:rsidRPr="000D73A9">
              <w:rPr>
                <w:rFonts w:eastAsia="標楷體" w:hAnsi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0D3749" w:rsidRPr="00352EE7" w:rsidRDefault="000D3749" w:rsidP="000D3749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水域遊憩活動</w:t>
            </w:r>
          </w:p>
          <w:p w:rsidR="007F28A8" w:rsidRPr="000F1775" w:rsidRDefault="000D3749" w:rsidP="000D3749">
            <w:pPr>
              <w:rPr>
                <w:rFonts w:ascii="Calibri" w:eastAsia="標楷體" w:hAnsi="Calibri" w:cs="Times New Roman"/>
              </w:rPr>
            </w:pPr>
            <w:r w:rsidRPr="00B5721B">
              <w:rPr>
                <w:rFonts w:eastAsia="標楷體" w:hint="eastAsia"/>
                <w:szCs w:val="24"/>
              </w:rPr>
              <w:t>Water-based Recreation Activities</w:t>
            </w:r>
            <w:r w:rsidRPr="000F1775">
              <w:rPr>
                <w:rFonts w:ascii="Calibri" w:eastAsia="標楷體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F28A8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0D73A9" w:rsidTr="00B442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29429A" w:rsidRDefault="007F28A8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>節慶與會議規劃</w:t>
            </w:r>
          </w:p>
          <w:p w:rsidR="007F28A8" w:rsidRPr="000F1775" w:rsidRDefault="007F28A8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Festival Management and Conference Planning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7F28A8" w:rsidRPr="000D73A9" w:rsidTr="00B442FF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F28A8" w:rsidRPr="000D73A9" w:rsidRDefault="007F28A8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7F28A8" w:rsidRPr="000F1775" w:rsidRDefault="007F28A8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休憩資源</w:t>
            </w:r>
            <w:r w:rsidR="00322B2E">
              <w:rPr>
                <w:rFonts w:ascii="Calibri" w:eastAsia="標楷體" w:hAnsi="標楷體" w:cs="Times New Roman" w:hint="eastAsia"/>
              </w:rPr>
              <w:t>應用與</w:t>
            </w:r>
            <w:r w:rsidRPr="000F1775">
              <w:rPr>
                <w:rFonts w:ascii="Calibri" w:eastAsia="標楷體" w:hAnsi="標楷體" w:cs="Times New Roman" w:hint="eastAsia"/>
              </w:rPr>
              <w:t>管理</w:t>
            </w:r>
            <w:r w:rsidRPr="000F1775">
              <w:rPr>
                <w:rFonts w:ascii="Calibri" w:eastAsia="標楷體" w:hAnsi="標楷體" w:cs="Times New Roman" w:hint="eastAsia"/>
              </w:rPr>
              <w:t xml:space="preserve"> Management of Recreational Resources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0F1775">
              <w:rPr>
                <w:rFonts w:ascii="Calibri" w:eastAsia="新細明體" w:hAnsi="Calibri" w:cs="Times New Roman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F1775" w:rsidRDefault="007F28A8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28A8" w:rsidRPr="000D73A9" w:rsidRDefault="007F28A8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9F04C7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0D3749" w:rsidRPr="00352EE7" w:rsidRDefault="000D3749" w:rsidP="000D3749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高齡運動休閒方案與設計</w:t>
            </w:r>
          </w:p>
          <w:p w:rsidR="009133D4" w:rsidRPr="00352EE7" w:rsidRDefault="000D3749" w:rsidP="000D3749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863BBF">
              <w:rPr>
                <w:rFonts w:eastAsia="標楷體" w:hint="eastAsia"/>
                <w:szCs w:val="24"/>
              </w:rPr>
              <w:t>Recreation Sports Programming for Seniors</w:t>
            </w:r>
            <w:r w:rsidRPr="00352EE7">
              <w:rPr>
                <w:rFonts w:eastAsia="標楷體"/>
                <w:b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9F04C7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0D3749" w:rsidRPr="00213DB8" w:rsidRDefault="000D3749" w:rsidP="000D3749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人文資源與休閒產業</w:t>
            </w:r>
          </w:p>
          <w:p w:rsidR="009133D4" w:rsidRPr="00213DB8" w:rsidRDefault="000D3749" w:rsidP="000D37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Heritage and Culture as Recreation Resources</w:t>
            </w:r>
            <w:r w:rsidRPr="00213DB8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9133D4" w:rsidRDefault="008634F3" w:rsidP="00817BCD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專業</w:t>
            </w:r>
            <w:r w:rsidR="009133D4" w:rsidRPr="00FD713A">
              <w:rPr>
                <w:rFonts w:ascii="Calibri" w:eastAsia="標楷體" w:hAnsi="Calibri" w:cs="Times New Roman"/>
              </w:rPr>
              <w:t>實習</w:t>
            </w:r>
            <w:r w:rsidR="009133D4" w:rsidRPr="00FD713A">
              <w:rPr>
                <w:rFonts w:ascii="Calibri" w:eastAsia="標楷體" w:hAnsi="Calibri" w:cs="Times New Roman" w:hint="eastAsia"/>
              </w:rPr>
              <w:t>(</w:t>
            </w:r>
            <w:proofErr w:type="gramStart"/>
            <w:r w:rsidR="009133D4" w:rsidRPr="00FD713A">
              <w:rPr>
                <w:rFonts w:ascii="Calibri" w:eastAsia="標楷體" w:hAnsi="Calibri" w:cs="Times New Roman" w:hint="eastAsia"/>
              </w:rPr>
              <w:t>一</w:t>
            </w:r>
            <w:proofErr w:type="gramEnd"/>
            <w:r w:rsidR="009133D4" w:rsidRPr="00FD713A">
              <w:rPr>
                <w:rFonts w:ascii="Calibri" w:eastAsia="標楷體" w:hAnsi="Calibri" w:cs="Times New Roman" w:hint="eastAsia"/>
              </w:rPr>
              <w:t>)</w:t>
            </w:r>
          </w:p>
          <w:p w:rsidR="009133D4" w:rsidRPr="00FD713A" w:rsidRDefault="009133D4" w:rsidP="00817BCD">
            <w:pPr>
              <w:jc w:val="both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Internship</w:t>
            </w:r>
            <w:r w:rsidRPr="00FD713A"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(</w:t>
            </w:r>
            <w:r w:rsidRPr="00FD713A">
              <w:rPr>
                <w:rFonts w:ascii="Calibri" w:eastAsia="標楷體" w:hAnsi="Calibri" w:cs="Times New Roman" w:hint="eastAsia"/>
              </w:rPr>
              <w:t>I</w:t>
            </w:r>
            <w:r>
              <w:rPr>
                <w:rFonts w:ascii="Calibri" w:eastAsia="標楷體" w:hAnsi="Calibri" w:cs="Times New Roman" w:hint="eastAsia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FD713A">
              <w:rPr>
                <w:rFonts w:ascii="Calibri" w:eastAsia="標楷體" w:hAnsi="Calibri" w:cs="Times New Roman" w:hint="eastAsia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FD713A">
              <w:rPr>
                <w:rFonts w:ascii="Calibri" w:eastAsia="標楷體" w:hAnsi="Calibri" w:cs="Times New Roman" w:hint="eastAsi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0D3749" w:rsidRPr="00352EE7" w:rsidRDefault="000D3749" w:rsidP="000D3749">
            <w:pPr>
              <w:adjustRightInd w:val="0"/>
              <w:snapToGrid w:val="0"/>
              <w:rPr>
                <w:rFonts w:eastAsia="標楷體"/>
              </w:rPr>
            </w:pPr>
            <w:r w:rsidRPr="00352EE7">
              <w:rPr>
                <w:rFonts w:eastAsia="標楷體" w:hAnsi="標楷體"/>
              </w:rPr>
              <w:t>遊程規劃</w:t>
            </w:r>
          </w:p>
          <w:p w:rsidR="009133D4" w:rsidRPr="00352EE7" w:rsidRDefault="000D3749" w:rsidP="000D37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Trip and Itinerary Planning</w:t>
            </w:r>
            <w:r w:rsidRPr="00352EE7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0D3749" w:rsidRPr="00352EE7" w:rsidRDefault="000D3749" w:rsidP="000D3749">
            <w:pPr>
              <w:adjustRightInd w:val="0"/>
              <w:snapToGrid w:val="0"/>
              <w:rPr>
                <w:rFonts w:eastAsia="標楷體" w:cs="Times New Roman"/>
                <w:szCs w:val="24"/>
              </w:rPr>
            </w:pPr>
            <w:r w:rsidRPr="00352EE7">
              <w:rPr>
                <w:rFonts w:eastAsia="標楷體" w:hAnsi="標楷體" w:cs="Times New Roman"/>
                <w:szCs w:val="24"/>
              </w:rPr>
              <w:t>運動與營養</w:t>
            </w:r>
          </w:p>
          <w:p w:rsidR="009133D4" w:rsidRPr="00352EE7" w:rsidRDefault="000D3749" w:rsidP="000D3749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8D4C12">
              <w:rPr>
                <w:rFonts w:eastAsia="標楷體" w:hint="eastAsia"/>
                <w:szCs w:val="24"/>
              </w:rPr>
              <w:t xml:space="preserve">Sports </w:t>
            </w:r>
            <w:r>
              <w:rPr>
                <w:rFonts w:eastAsia="標楷體" w:hint="eastAsia"/>
                <w:szCs w:val="24"/>
              </w:rPr>
              <w:t xml:space="preserve">and </w:t>
            </w:r>
            <w:r w:rsidRPr="008D4C12">
              <w:rPr>
                <w:rFonts w:eastAsia="標楷體" w:hint="eastAsia"/>
                <w:szCs w:val="24"/>
              </w:rPr>
              <w:t>Nutrition</w:t>
            </w:r>
            <w:r w:rsidRPr="00352EE7">
              <w:rPr>
                <w:rFonts w:eastAsia="標楷體"/>
                <w:b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352EE7" w:rsidRDefault="009133D4" w:rsidP="00817BCD">
            <w:pPr>
              <w:jc w:val="center"/>
              <w:rPr>
                <w:rFonts w:eastAsia="標楷體"/>
              </w:rPr>
            </w:pPr>
            <w:r w:rsidRPr="00352EE7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0D3749" w:rsidRPr="00213DB8" w:rsidRDefault="000D3749" w:rsidP="000D3749">
            <w:pPr>
              <w:adjustRightInd w:val="0"/>
              <w:snapToGrid w:val="0"/>
              <w:rPr>
                <w:rFonts w:eastAsia="標楷體"/>
              </w:rPr>
            </w:pPr>
            <w:r w:rsidRPr="00213DB8">
              <w:rPr>
                <w:rFonts w:eastAsia="標楷體" w:hAnsi="標楷體"/>
              </w:rPr>
              <w:t>休憩資源與永續發展</w:t>
            </w:r>
          </w:p>
          <w:p w:rsidR="009133D4" w:rsidRPr="00213DB8" w:rsidRDefault="000D3749" w:rsidP="000D374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Recreation Resources and Sustainability</w:t>
            </w:r>
            <w:r w:rsidRPr="00213DB8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4B68B3" w:rsidRDefault="009133D4" w:rsidP="00817BCD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6F0E9E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0D3749" w:rsidRPr="00213DB8" w:rsidRDefault="000D3749" w:rsidP="000D3749">
            <w:pPr>
              <w:pStyle w:val="ad"/>
              <w:ind w:left="0"/>
              <w:rPr>
                <w:rFonts w:asciiTheme="minorHAnsi" w:hAnsiTheme="minorHAnsi"/>
                <w:sz w:val="24"/>
              </w:rPr>
            </w:pPr>
            <w:r w:rsidRPr="00213DB8">
              <w:rPr>
                <w:rFonts w:asciiTheme="minorHAnsi" w:hAnsi="標楷體"/>
                <w:sz w:val="24"/>
              </w:rPr>
              <w:t>休憩場館經營實務</w:t>
            </w:r>
          </w:p>
          <w:p w:rsidR="009133D4" w:rsidRPr="00213DB8" w:rsidRDefault="000D3749" w:rsidP="000D3749">
            <w:pPr>
              <w:pStyle w:val="ad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Practical Gymnasium Management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213DB8" w:rsidRDefault="009133D4" w:rsidP="00817BCD">
            <w:pPr>
              <w:jc w:val="center"/>
              <w:rPr>
                <w:rFonts w:eastAsia="標楷體"/>
              </w:rPr>
            </w:pPr>
            <w:r w:rsidRPr="00213DB8">
              <w:rPr>
                <w:rFonts w:eastAsia="標楷體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936F2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9133D4" w:rsidRDefault="009133D4" w:rsidP="00817BCD">
            <w:pPr>
              <w:rPr>
                <w:rFonts w:ascii="Calibri" w:eastAsia="標楷體" w:hAnsi="標楷體" w:cs="Times New Roman"/>
              </w:rPr>
            </w:pPr>
            <w:r w:rsidRPr="000F1775">
              <w:rPr>
                <w:rFonts w:ascii="Calibri" w:eastAsia="標楷體" w:hAnsi="標楷體" w:cs="Times New Roman"/>
              </w:rPr>
              <w:t>休閒產業分析</w:t>
            </w:r>
          </w:p>
          <w:p w:rsidR="009133D4" w:rsidRPr="000F1775" w:rsidRDefault="009133D4" w:rsidP="00817BCD">
            <w:pPr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標楷體" w:cs="Times New Roman" w:hint="eastAsia"/>
              </w:rPr>
              <w:t>Leisure Industry Analysis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F1775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  <w:r w:rsidRPr="000F1775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9133D4" w:rsidRDefault="008634F3" w:rsidP="00817BCD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專業</w:t>
            </w:r>
            <w:r w:rsidR="009133D4" w:rsidRPr="00FD713A">
              <w:rPr>
                <w:rFonts w:ascii="Calibri" w:eastAsia="標楷體" w:hAnsi="Calibri" w:cs="Times New Roman"/>
              </w:rPr>
              <w:t>實習</w:t>
            </w:r>
            <w:r w:rsidR="009133D4" w:rsidRPr="00FD713A">
              <w:rPr>
                <w:rFonts w:ascii="Calibri" w:eastAsia="標楷體" w:hAnsi="Calibri" w:cs="Times New Roman" w:hint="eastAsia"/>
              </w:rPr>
              <w:t>(</w:t>
            </w:r>
            <w:r w:rsidR="009133D4" w:rsidRPr="00FD713A">
              <w:rPr>
                <w:rFonts w:ascii="Calibri" w:eastAsia="標楷體" w:hAnsi="Calibri" w:cs="Times New Roman" w:hint="eastAsia"/>
              </w:rPr>
              <w:t>二</w:t>
            </w:r>
            <w:r w:rsidR="009133D4" w:rsidRPr="00FD713A">
              <w:rPr>
                <w:rFonts w:ascii="Calibri" w:eastAsia="標楷體" w:hAnsi="Calibri" w:cs="Times New Roman" w:hint="eastAsia"/>
              </w:rPr>
              <w:t>)</w:t>
            </w:r>
          </w:p>
          <w:p w:rsidR="009133D4" w:rsidRPr="00FD713A" w:rsidRDefault="009133D4" w:rsidP="00817BCD">
            <w:pPr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Internship (</w:t>
            </w:r>
            <w:r w:rsidRPr="00FD713A">
              <w:rPr>
                <w:rFonts w:ascii="Calibri" w:eastAsia="標楷體" w:hAnsi="Calibri" w:cs="Times New Roman" w:hint="eastAsia"/>
              </w:rPr>
              <w:t>II</w:t>
            </w:r>
            <w:r>
              <w:rPr>
                <w:rFonts w:ascii="Calibri" w:eastAsia="標楷體" w:hAnsi="Calibri" w:cs="Times New Roman" w:hint="eastAsia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jc w:val="center"/>
              <w:rPr>
                <w:rFonts w:ascii="Calibri" w:eastAsia="新細明體" w:hAnsi="Calibri" w:cs="Times New Roman"/>
              </w:rPr>
            </w:pPr>
            <w:r w:rsidRPr="00FD713A">
              <w:rPr>
                <w:rFonts w:ascii="Calibri" w:eastAsia="新細明體" w:hAnsi="Calibri" w:cs="Times New Roman" w:hint="eastAsi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FD713A" w:rsidRDefault="009133D4" w:rsidP="00817BCD">
            <w:pPr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FD713A">
              <w:rPr>
                <w:rFonts w:ascii="Calibri" w:eastAsia="標楷體" w:hAnsi="Calibri" w:cs="Times New Roman" w:hint="eastAsi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9133D4" w:rsidRPr="000D73A9" w:rsidRDefault="009133D4" w:rsidP="007F11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</w:rPr>
            </w:pPr>
          </w:p>
        </w:tc>
      </w:tr>
      <w:tr w:rsidR="009133D4" w:rsidRPr="000D73A9" w:rsidTr="007F11DC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133D4" w:rsidRPr="000D73A9" w:rsidRDefault="009133D4" w:rsidP="007F11D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0D73A9">
              <w:rPr>
                <w:rFonts w:eastAsia="標楷體" w:hAnsi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9133D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9133D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133D4" w:rsidRPr="000D73A9" w:rsidRDefault="009133D4" w:rsidP="007F11D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0FDE" w:rsidRDefault="00B10FDE" w:rsidP="00B10FDE"/>
    <w:sectPr w:rsidR="00B10FDE" w:rsidSect="00BA1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85" w:rsidRDefault="00150085" w:rsidP="000D73A9">
      <w:r>
        <w:separator/>
      </w:r>
    </w:p>
  </w:endnote>
  <w:endnote w:type="continuationSeparator" w:id="0">
    <w:p w:rsidR="00150085" w:rsidRDefault="00150085" w:rsidP="000D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85" w:rsidRDefault="00150085" w:rsidP="000D73A9">
      <w:r>
        <w:separator/>
      </w:r>
    </w:p>
  </w:footnote>
  <w:footnote w:type="continuationSeparator" w:id="0">
    <w:p w:rsidR="00150085" w:rsidRDefault="00150085" w:rsidP="000D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6A"/>
    <w:multiLevelType w:val="multilevel"/>
    <w:tmpl w:val="98B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24D2"/>
    <w:multiLevelType w:val="multilevel"/>
    <w:tmpl w:val="71F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15098"/>
    <w:multiLevelType w:val="hybridMultilevel"/>
    <w:tmpl w:val="E522E13E"/>
    <w:lvl w:ilvl="0" w:tplc="8B18B62A">
      <w:start w:val="1"/>
      <w:numFmt w:val="decimal"/>
      <w:lvlText w:val="(%1)"/>
      <w:lvlJc w:val="left"/>
      <w:pPr>
        <w:ind w:left="630" w:hanging="39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6CC6BB2"/>
    <w:multiLevelType w:val="multilevel"/>
    <w:tmpl w:val="9BC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40EAD"/>
    <w:multiLevelType w:val="multilevel"/>
    <w:tmpl w:val="66F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20B4C"/>
    <w:multiLevelType w:val="multilevel"/>
    <w:tmpl w:val="34C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200E2"/>
    <w:multiLevelType w:val="multilevel"/>
    <w:tmpl w:val="00CA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63BAB"/>
    <w:multiLevelType w:val="multilevel"/>
    <w:tmpl w:val="92D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64F0C"/>
    <w:multiLevelType w:val="hybridMultilevel"/>
    <w:tmpl w:val="95EC0C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C671D50"/>
    <w:multiLevelType w:val="multilevel"/>
    <w:tmpl w:val="903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3179D"/>
    <w:multiLevelType w:val="hybridMultilevel"/>
    <w:tmpl w:val="A93000F0"/>
    <w:lvl w:ilvl="0" w:tplc="64A4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003A0C"/>
    <w:multiLevelType w:val="multilevel"/>
    <w:tmpl w:val="1D5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74269"/>
    <w:multiLevelType w:val="multilevel"/>
    <w:tmpl w:val="F622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27F37"/>
    <w:multiLevelType w:val="hybridMultilevel"/>
    <w:tmpl w:val="62967D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4">
    <w:nsid w:val="50784948"/>
    <w:multiLevelType w:val="multilevel"/>
    <w:tmpl w:val="3A42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34316"/>
    <w:multiLevelType w:val="multilevel"/>
    <w:tmpl w:val="DC46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32A0C"/>
    <w:multiLevelType w:val="multilevel"/>
    <w:tmpl w:val="A1D6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F4616"/>
    <w:multiLevelType w:val="multilevel"/>
    <w:tmpl w:val="D534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6559B"/>
    <w:multiLevelType w:val="multilevel"/>
    <w:tmpl w:val="A7EE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80DE4"/>
    <w:multiLevelType w:val="hybridMultilevel"/>
    <w:tmpl w:val="E8443810"/>
    <w:lvl w:ilvl="0" w:tplc="6498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6"/>
  </w:num>
  <w:num w:numId="12">
    <w:abstractNumId w:val="18"/>
  </w:num>
  <w:num w:numId="13">
    <w:abstractNumId w:val="1"/>
  </w:num>
  <w:num w:numId="14">
    <w:abstractNumId w:val="17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DE"/>
    <w:rsid w:val="00052A96"/>
    <w:rsid w:val="000970A4"/>
    <w:rsid w:val="000D3749"/>
    <w:rsid w:val="000D73A9"/>
    <w:rsid w:val="00150085"/>
    <w:rsid w:val="001909B3"/>
    <w:rsid w:val="001A2443"/>
    <w:rsid w:val="00213DB8"/>
    <w:rsid w:val="0029429A"/>
    <w:rsid w:val="00322B2E"/>
    <w:rsid w:val="003516E2"/>
    <w:rsid w:val="00352EE7"/>
    <w:rsid w:val="00363130"/>
    <w:rsid w:val="003B6F60"/>
    <w:rsid w:val="0042614A"/>
    <w:rsid w:val="004B68B3"/>
    <w:rsid w:val="005715F7"/>
    <w:rsid w:val="00671F43"/>
    <w:rsid w:val="006B3A40"/>
    <w:rsid w:val="007007C1"/>
    <w:rsid w:val="00706C32"/>
    <w:rsid w:val="007934C1"/>
    <w:rsid w:val="007A5FDC"/>
    <w:rsid w:val="007D11ED"/>
    <w:rsid w:val="007F11DC"/>
    <w:rsid w:val="007F28A8"/>
    <w:rsid w:val="008145A0"/>
    <w:rsid w:val="00854AD8"/>
    <w:rsid w:val="008634F3"/>
    <w:rsid w:val="008B4E62"/>
    <w:rsid w:val="009133D4"/>
    <w:rsid w:val="0096087C"/>
    <w:rsid w:val="00965E37"/>
    <w:rsid w:val="0098297D"/>
    <w:rsid w:val="00990ADC"/>
    <w:rsid w:val="009E3E70"/>
    <w:rsid w:val="009F6822"/>
    <w:rsid w:val="00B10FDE"/>
    <w:rsid w:val="00B17488"/>
    <w:rsid w:val="00B50771"/>
    <w:rsid w:val="00BA134E"/>
    <w:rsid w:val="00C03F75"/>
    <w:rsid w:val="00C30D07"/>
    <w:rsid w:val="00CB4718"/>
    <w:rsid w:val="00CF137A"/>
    <w:rsid w:val="00DC241A"/>
    <w:rsid w:val="00DC63EB"/>
    <w:rsid w:val="00E71B62"/>
    <w:rsid w:val="00F1011C"/>
    <w:rsid w:val="00F20D6E"/>
    <w:rsid w:val="00F6409B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E"/>
    <w:pPr>
      <w:widowControl w:val="0"/>
    </w:pPr>
  </w:style>
  <w:style w:type="paragraph" w:styleId="3">
    <w:name w:val="heading 3"/>
    <w:basedOn w:val="a"/>
    <w:link w:val="30"/>
    <w:uiPriority w:val="9"/>
    <w:qFormat/>
    <w:rsid w:val="00B10FDE"/>
    <w:pPr>
      <w:widowControl/>
      <w:spacing w:before="150" w:after="225"/>
      <w:ind w:left="150"/>
      <w:outlineLvl w:val="2"/>
    </w:pPr>
    <w:rPr>
      <w:rFonts w:ascii="新細明體" w:eastAsia="新細明體" w:hAnsi="新細明體" w:cs="新細明體"/>
      <w:color w:val="76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10FDE"/>
    <w:rPr>
      <w:rFonts w:ascii="新細明體" w:eastAsia="新細明體" w:hAnsi="新細明體" w:cs="新細明體"/>
      <w:color w:val="760000"/>
      <w:kern w:val="0"/>
      <w:sz w:val="23"/>
      <w:szCs w:val="23"/>
    </w:rPr>
  </w:style>
  <w:style w:type="paragraph" w:styleId="a3">
    <w:name w:val="header"/>
    <w:basedOn w:val="a"/>
    <w:link w:val="a4"/>
    <w:rsid w:val="00B10F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B10F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10F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B10F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B10FDE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rsid w:val="00B10FDE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B10FDE"/>
    <w:rPr>
      <w:color w:val="0000FF"/>
      <w:u w:val="single"/>
    </w:rPr>
  </w:style>
  <w:style w:type="table" w:styleId="aa">
    <w:name w:val="Table Grid"/>
    <w:basedOn w:val="a1"/>
    <w:rsid w:val="00B10F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B10FDE"/>
  </w:style>
  <w:style w:type="paragraph" w:customStyle="1" w:styleId="ac">
    <w:name w:val="字元"/>
    <w:basedOn w:val="a"/>
    <w:rsid w:val="00B10FD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B10FD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B10FDE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e">
    <w:name w:val="本文縮排 字元"/>
    <w:basedOn w:val="a0"/>
    <w:link w:val="ad"/>
    <w:rsid w:val="00B10FDE"/>
    <w:rPr>
      <w:rFonts w:ascii="Times New Roman" w:eastAsia="標楷體" w:hAnsi="Times New Roman" w:cs="Times New Roman"/>
      <w:sz w:val="20"/>
      <w:szCs w:val="24"/>
    </w:rPr>
  </w:style>
  <w:style w:type="paragraph" w:styleId="Web">
    <w:name w:val="Normal (Web)"/>
    <w:basedOn w:val="a"/>
    <w:uiPriority w:val="99"/>
    <w:rsid w:val="00B10F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">
    <w:name w:val="發文日期"/>
    <w:basedOn w:val="a"/>
    <w:rsid w:val="00B10FDE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0">
    <w:name w:val="Strong"/>
    <w:basedOn w:val="a0"/>
    <w:uiPriority w:val="22"/>
    <w:qFormat/>
    <w:rsid w:val="00B10FDE"/>
    <w:rPr>
      <w:b/>
      <w:bCs/>
    </w:rPr>
  </w:style>
  <w:style w:type="paragraph" w:styleId="af1">
    <w:name w:val="List Paragraph"/>
    <w:basedOn w:val="a"/>
    <w:uiPriority w:val="34"/>
    <w:qFormat/>
    <w:rsid w:val="00B10FD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FollowedHyperlink"/>
    <w:basedOn w:val="a0"/>
    <w:rsid w:val="00B10FDE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B6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406</Words>
  <Characters>2317</Characters>
  <Application>Microsoft Office Word</Application>
  <DocSecurity>0</DocSecurity>
  <Lines>19</Lines>
  <Paragraphs>5</Paragraphs>
  <ScaleCrop>false</ScaleCrop>
  <Company>DWU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PCLu</cp:lastModifiedBy>
  <cp:revision>9</cp:revision>
  <cp:lastPrinted>2013-08-09T08:07:00Z</cp:lastPrinted>
  <dcterms:created xsi:type="dcterms:W3CDTF">2013-04-12T01:00:00Z</dcterms:created>
  <dcterms:modified xsi:type="dcterms:W3CDTF">2013-08-09T08:15:00Z</dcterms:modified>
</cp:coreProperties>
</file>